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EC45A3" w14:textId="77777777"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655466FD" wp14:editId="71FFE06F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383A9C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792D3594" w14:textId="77777777"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566D76D6" w14:textId="77777777" w:rsidR="00FC79A8" w:rsidRPr="00C118EA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C118EA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5EDF6AAF" w14:textId="77777777" w:rsidR="00271511" w:rsidRPr="00271511" w:rsidRDefault="00B4615E" w:rsidP="0027151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</w:t>
      </w:r>
      <w:r w:rsidR="00E40FD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: </w:t>
      </w:r>
      <w:r w:rsidR="00271511" w:rsidRPr="00271511">
        <w:rPr>
          <w:rFonts w:ascii="Calibri" w:eastAsia="Times New Roman" w:hAnsi="Calibri" w:cs="Times New Roman"/>
          <w:sz w:val="24"/>
          <w:szCs w:val="24"/>
        </w:rPr>
        <w:t>024-01/24-01/51</w:t>
      </w:r>
    </w:p>
    <w:p w14:paraId="3C0C91F8" w14:textId="3E8304B5" w:rsidR="00271511" w:rsidRPr="00271511" w:rsidRDefault="00271511" w:rsidP="0027151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71511">
        <w:rPr>
          <w:rFonts w:ascii="Calibri" w:eastAsia="Times New Roman" w:hAnsi="Calibri" w:cs="Times New Roman"/>
          <w:sz w:val="24"/>
          <w:szCs w:val="24"/>
        </w:rPr>
        <w:t>URBROJ : 2181-40-01-24-0</w:t>
      </w:r>
      <w:r>
        <w:rPr>
          <w:rFonts w:ascii="Calibri" w:eastAsia="Times New Roman" w:hAnsi="Calibri" w:cs="Times New Roman"/>
          <w:sz w:val="24"/>
          <w:szCs w:val="24"/>
        </w:rPr>
        <w:t>4</w:t>
      </w:r>
    </w:p>
    <w:p w14:paraId="49489B21" w14:textId="77777777" w:rsidR="00271511" w:rsidRPr="00271511" w:rsidRDefault="00271511" w:rsidP="0027151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71511">
        <w:rPr>
          <w:rFonts w:ascii="Calibri" w:eastAsia="Times New Roman" w:hAnsi="Calibri" w:cs="Times New Roman"/>
          <w:sz w:val="24"/>
          <w:szCs w:val="24"/>
        </w:rPr>
        <w:t>Postira, 27.11.2024. god.</w:t>
      </w:r>
    </w:p>
    <w:p w14:paraId="54AB41C6" w14:textId="01741822" w:rsidR="00947FA4" w:rsidRDefault="00947FA4" w:rsidP="0027151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49072EAF" w14:textId="2F28A009" w:rsidR="00FC79A8" w:rsidRDefault="00FC79A8" w:rsidP="003538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32. Statuta Općine Postira (Službeni glasnik Općine Postira 3/1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>3 i 6/13</w:t>
      </w:r>
      <w:r w:rsidR="001F7704">
        <w:rPr>
          <w:rFonts w:ascii="Calibri" w:eastAsia="Times New Roman" w:hAnsi="Calibri" w:cs="Times New Roman"/>
          <w:sz w:val="24"/>
          <w:szCs w:val="24"/>
          <w:lang w:eastAsia="hr-HR"/>
        </w:rPr>
        <w:t>, 5/20 i 5/21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), Općinsko vijeća 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na</w:t>
      </w:r>
      <w:r w:rsidR="00271511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25</w:t>
      </w:r>
      <w:r w:rsidR="00085C50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271511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740C6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sjednici održanoj dana </w:t>
      </w:r>
      <w:r w:rsidR="00271511">
        <w:rPr>
          <w:rFonts w:ascii="Calibri" w:eastAsia="Times New Roman" w:hAnsi="Calibri" w:cs="Times New Roman"/>
          <w:sz w:val="24"/>
          <w:szCs w:val="24"/>
          <w:lang w:eastAsia="hr-HR"/>
        </w:rPr>
        <w:t>27.11.</w:t>
      </w:r>
      <w:r w:rsidR="00EE1F4B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1F7704">
        <w:rPr>
          <w:rFonts w:ascii="Calibri" w:eastAsia="Times New Roman" w:hAnsi="Calibri" w:cs="Times New Roman"/>
          <w:sz w:val="24"/>
          <w:szCs w:val="24"/>
          <w:lang w:eastAsia="hr-HR"/>
        </w:rPr>
        <w:t>4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godine donosi</w:t>
      </w:r>
    </w:p>
    <w:p w14:paraId="3396BCAD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38D10F2A" w14:textId="77777777"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473FA1B0" w14:textId="77777777"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</w:p>
    <w:p w14:paraId="6F2AB833" w14:textId="77777777" w:rsidR="00CE0143" w:rsidRDefault="001F7704" w:rsidP="00B4615E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   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javnih potreb</w:t>
      </w:r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>a u kulturi Općine Postira u 202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5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 w:rsidR="00353829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B4615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UVOD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Program javnih potreba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u kulturi Općine Postira za 202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5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donosi se na temelju zakonskih odredba o utvrđivanju i osiguravanju sredstava za razvoj i unapređenje kulturnog života u skladu s ustrojem državne uprave i lokalne samouprave u Republici Hrvatskoj.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Prioritet u osiguranju sredstava u Programu javnih potreba u kulturi Općine Postira za 20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5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imat će:</w:t>
      </w:r>
    </w:p>
    <w:p w14:paraId="54E95F82" w14:textId="77777777" w:rsidR="00FC79A8" w:rsidRDefault="00FC79A8" w:rsidP="00CE0143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14:paraId="1801D61F" w14:textId="77777777" w:rsidR="00353829" w:rsidRDefault="00B4615E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TEMELJNI CILJEVI PROGRAMA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14:paraId="19801936" w14:textId="77777777" w:rsidR="0075297A" w:rsidRDefault="0075297A" w:rsidP="008846B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6253FE10" w14:textId="77777777" w:rsidR="00824B16" w:rsidRDefault="00824B16" w:rsidP="008846B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43B0318B" w14:textId="77777777" w:rsidR="00271511" w:rsidRDefault="00FC79A8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14:paraId="4B4696A9" w14:textId="335AF686" w:rsidR="00FC79A8" w:rsidRPr="00C7080D" w:rsidRDefault="00FC79A8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lastRenderedPageBreak/>
        <w:t>IZGRADNJA I ODRŽAVANJE KULTURNIH OBJEKATA</w:t>
      </w:r>
    </w:p>
    <w:p w14:paraId="6E0EABFB" w14:textId="77777777" w:rsidR="0075297A" w:rsidRDefault="003249A1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</w:t>
      </w:r>
      <w:r w:rsidR="00FE309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.Obnova i uređenje kuće Hrapoćuša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</w:t>
      </w:r>
      <w:r w:rsidR="001F770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1F770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290</w:t>
      </w:r>
      <w:r w:rsidR="00EE1F4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</w:t>
      </w:r>
      <w:r w:rsidR="001F770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837A2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€</w:t>
      </w:r>
    </w:p>
    <w:p w14:paraId="43E8AD2D" w14:textId="77777777" w:rsidR="00EE1F4B" w:rsidRDefault="00EE1F4B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2.Održav.arheološkog nalazišta Mirje              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8.000,00 €</w:t>
      </w:r>
    </w:p>
    <w:p w14:paraId="50486DE4" w14:textId="77777777" w:rsidR="0075297A" w:rsidRDefault="0075297A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05AC95CE" w14:textId="77777777" w:rsidR="00837A20" w:rsidRDefault="00837A20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UKUPNO        </w:t>
      </w:r>
      <w:r w:rsidR="001F770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298</w:t>
      </w:r>
      <w:r w:rsidR="00EE1F4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€</w:t>
      </w:r>
    </w:p>
    <w:p w14:paraId="48FBA85F" w14:textId="77777777" w:rsidR="00FC79A8" w:rsidRPr="00EE225F" w:rsidRDefault="0075297A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OD</w:t>
      </w:r>
      <w:r w:rsidR="00FC79A8" w:rsidRP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RŽAVANJE RAZNIH KULTURNIH PROGRAMA I MANIFESTACIJA</w:t>
      </w:r>
    </w:p>
    <w:p w14:paraId="7977289D" w14:textId="77777777" w:rsidR="00FC79A8" w:rsidRDefault="00FC79A8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1.Održav.Postirskog ljeta-kon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certi,priredbe,izložbe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</w:t>
      </w:r>
      <w:r w:rsidR="001F770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50</w:t>
      </w:r>
      <w:r w:rsidR="00AC186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</w:t>
      </w:r>
      <w:r w:rsidR="001E2F3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€</w:t>
      </w:r>
    </w:p>
    <w:p w14:paraId="6B5E02A6" w14:textId="77777777" w:rsidR="00EE225F" w:rsidRDefault="00EE225F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2.Ostale druge kulturne manifestacije                        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</w:t>
      </w:r>
      <w:r w:rsidR="001F770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6.0</w:t>
      </w:r>
      <w:r w:rsidR="00AC186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00,00</w:t>
      </w:r>
      <w:r w:rsidR="001E2F3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€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</w:p>
    <w:p w14:paraId="10987EA3" w14:textId="77777777" w:rsidR="00837A20" w:rsidRDefault="00837A20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3.Nabavka nove knjižne građe za općinsku knjižnicu           </w:t>
      </w:r>
      <w:r w:rsidR="004D5BE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</w:t>
      </w:r>
      <w:r w:rsidR="00824B16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1F770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1.0</w:t>
      </w:r>
      <w:r w:rsidR="004D5BE5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00,00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€</w:t>
      </w:r>
    </w:p>
    <w:p w14:paraId="453EEF15" w14:textId="77777777" w:rsidR="00FC79A8" w:rsidRDefault="00FC79A8" w:rsidP="00EE225F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14:paraId="1A66D77E" w14:textId="77777777" w:rsidR="00FC79A8" w:rsidRDefault="00824B16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</w:t>
      </w:r>
      <w:r w:rsid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UKUPNO      </w:t>
      </w:r>
      <w:r w:rsidR="004D5BE5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1F770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57.0</w:t>
      </w:r>
      <w:r w:rsidR="004D5BE5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00,00</w:t>
      </w:r>
      <w:r w:rsidR="001E2F3C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€</w:t>
      </w:r>
    </w:p>
    <w:p w14:paraId="7665AE99" w14:textId="77777777" w:rsidR="00FC79A8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35E81BC5" w14:textId="77777777"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14:paraId="247E1588" w14:textId="77777777" w:rsidR="007D6BB8" w:rsidRPr="00F07C2D" w:rsidRDefault="004D5BE5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 izvora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5-pomoći – za </w:t>
      </w:r>
      <w:r w:rsidR="00561F52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obnovu kuće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Hrapoćuša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</w:t>
      </w:r>
      <w:r w:rsidR="00824B16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</w:t>
      </w:r>
      <w:r w:rsidR="00824B16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248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.000,00 </w:t>
      </w:r>
      <w:r w:rsidR="0097257E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€</w:t>
      </w:r>
    </w:p>
    <w:p w14:paraId="140CC864" w14:textId="77777777" w:rsidR="00561F52" w:rsidRPr="00F07C2D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-za održav.arheol.nalazaMirje         </w:t>
      </w:r>
      <w:r w:rsidR="00824B16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8.000,00 €</w:t>
      </w:r>
    </w:p>
    <w:p w14:paraId="497070D4" w14:textId="77777777" w:rsidR="00561F52" w:rsidRPr="00F07C2D" w:rsidRDefault="00561F5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-Iz izvora 1-opći prihodi-dio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poreza na dohodak             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57.0</w:t>
      </w:r>
      <w:r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00,00 €</w:t>
      </w:r>
    </w:p>
    <w:p w14:paraId="79A5604F" w14:textId="77777777" w:rsidR="00F07C2D" w:rsidRPr="00A633F1" w:rsidRDefault="007C01AE" w:rsidP="00A633F1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-Iz izvora 4- boravišna pristojba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</w:t>
      </w:r>
      <w:r w:rsidR="00F07C2D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</w:t>
      </w:r>
      <w:r w:rsidR="005573DF" w:rsidRP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42.000,00 €</w:t>
      </w:r>
    </w:p>
    <w:p w14:paraId="586CBB19" w14:textId="77777777" w:rsidR="0075297A" w:rsidRPr="0075297A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</w:p>
    <w:p w14:paraId="5E52866C" w14:textId="77777777" w:rsidR="00FC79A8" w:rsidRDefault="007D6BB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UKUPNO</w:t>
      </w:r>
      <w:r w:rsidR="00824B16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</w:t>
      </w:r>
      <w:r w:rsidR="00F07C2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</w:t>
      </w:r>
      <w:r w:rsidR="00824B16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7C01A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355.0</w:t>
      </w:r>
      <w:r w:rsidR="00561F5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00</w:t>
      </w:r>
      <w:r w:rsidR="008846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,00 €</w:t>
      </w:r>
    </w:p>
    <w:p w14:paraId="1044746F" w14:textId="77777777" w:rsidR="00F275EA" w:rsidRDefault="00F275E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1EFBBCFF" w14:textId="048E4BFC" w:rsidR="00353829" w:rsidRPr="00F275EA" w:rsidRDefault="00F275E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</w:pPr>
      <w:r w:rsidRPr="00F275EA">
        <w:rPr>
          <w:rFonts w:ascii="Calibri" w:eastAsia="Times New Roman" w:hAnsi="Calibri" w:cs="Times New Roman"/>
          <w:bCs/>
          <w:color w:val="000000"/>
          <w:sz w:val="24"/>
          <w:szCs w:val="24"/>
          <w:lang w:eastAsia="hr-HR"/>
        </w:rPr>
        <w:t>Ovaj Program stupa na snagu 1.1.2025. donošenja , a objavit će se u Službenom glasniku Općine Postira.</w:t>
      </w:r>
    </w:p>
    <w:p w14:paraId="3A8E3B5C" w14:textId="77777777" w:rsidR="00FC79A8" w:rsidRPr="00B4615E" w:rsidRDefault="00FC79A8" w:rsidP="00271511">
      <w:pPr>
        <w:ind w:right="567"/>
        <w:jc w:val="right"/>
        <w:rPr>
          <w:sz w:val="24"/>
          <w:szCs w:val="24"/>
        </w:rPr>
      </w:pPr>
      <w:r w:rsidRPr="00B4615E">
        <w:rPr>
          <w:sz w:val="24"/>
          <w:szCs w:val="24"/>
        </w:rPr>
        <w:t xml:space="preserve">      Predsjednik Općinskog vijeća</w:t>
      </w:r>
    </w:p>
    <w:p w14:paraId="7D87FF27" w14:textId="2A344C2C" w:rsidR="00B5686B" w:rsidRPr="00B4615E" w:rsidRDefault="00FC79A8" w:rsidP="00271511">
      <w:pPr>
        <w:ind w:right="1275"/>
        <w:jc w:val="right"/>
        <w:rPr>
          <w:sz w:val="24"/>
          <w:szCs w:val="24"/>
        </w:rPr>
      </w:pP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="00F9001D">
        <w:rPr>
          <w:sz w:val="24"/>
          <w:szCs w:val="24"/>
        </w:rPr>
        <w:t>Toni Glavinić</w:t>
      </w:r>
    </w:p>
    <w:sectPr w:rsidR="00B5686B" w:rsidRPr="00B4615E" w:rsidSect="006958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61EEB9" w14:textId="77777777" w:rsidR="005B2E20" w:rsidRDefault="005B2E20" w:rsidP="001E2F3C">
      <w:pPr>
        <w:spacing w:after="0" w:line="240" w:lineRule="auto"/>
      </w:pPr>
      <w:r>
        <w:separator/>
      </w:r>
    </w:p>
  </w:endnote>
  <w:endnote w:type="continuationSeparator" w:id="0">
    <w:p w14:paraId="78B88F2B" w14:textId="77777777" w:rsidR="005B2E20" w:rsidRDefault="005B2E20" w:rsidP="001E2F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785313" w14:textId="77777777" w:rsidR="005B2E20" w:rsidRDefault="005B2E20" w:rsidP="001E2F3C">
      <w:pPr>
        <w:spacing w:after="0" w:line="240" w:lineRule="auto"/>
      </w:pPr>
      <w:r>
        <w:separator/>
      </w:r>
    </w:p>
  </w:footnote>
  <w:footnote w:type="continuationSeparator" w:id="0">
    <w:p w14:paraId="3448885C" w14:textId="77777777" w:rsidR="005B2E20" w:rsidRDefault="005B2E20" w:rsidP="001E2F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79A8"/>
    <w:rsid w:val="00020B66"/>
    <w:rsid w:val="00066184"/>
    <w:rsid w:val="00073A7B"/>
    <w:rsid w:val="00083567"/>
    <w:rsid w:val="0008440F"/>
    <w:rsid w:val="00085C50"/>
    <w:rsid w:val="000F4849"/>
    <w:rsid w:val="00115FFC"/>
    <w:rsid w:val="00160FEB"/>
    <w:rsid w:val="001711C3"/>
    <w:rsid w:val="001E2F3C"/>
    <w:rsid w:val="001F076D"/>
    <w:rsid w:val="001F7704"/>
    <w:rsid w:val="00271511"/>
    <w:rsid w:val="002804EF"/>
    <w:rsid w:val="00285105"/>
    <w:rsid w:val="002940E0"/>
    <w:rsid w:val="002C5F1D"/>
    <w:rsid w:val="00310B73"/>
    <w:rsid w:val="003159F1"/>
    <w:rsid w:val="003249A1"/>
    <w:rsid w:val="00353829"/>
    <w:rsid w:val="003A4A80"/>
    <w:rsid w:val="003A6FEB"/>
    <w:rsid w:val="003C5C1D"/>
    <w:rsid w:val="00485A3F"/>
    <w:rsid w:val="004D5BE5"/>
    <w:rsid w:val="005440D9"/>
    <w:rsid w:val="005573DF"/>
    <w:rsid w:val="00561F52"/>
    <w:rsid w:val="00566417"/>
    <w:rsid w:val="005B2E20"/>
    <w:rsid w:val="005E3AAB"/>
    <w:rsid w:val="00611F8D"/>
    <w:rsid w:val="006129D4"/>
    <w:rsid w:val="00622D66"/>
    <w:rsid w:val="006451DB"/>
    <w:rsid w:val="00695875"/>
    <w:rsid w:val="006A35AB"/>
    <w:rsid w:val="006B060A"/>
    <w:rsid w:val="006C055C"/>
    <w:rsid w:val="006F7FEA"/>
    <w:rsid w:val="00734F7C"/>
    <w:rsid w:val="00740C68"/>
    <w:rsid w:val="0075297A"/>
    <w:rsid w:val="007C01AE"/>
    <w:rsid w:val="007D1154"/>
    <w:rsid w:val="007D6BB8"/>
    <w:rsid w:val="0082001A"/>
    <w:rsid w:val="00824B16"/>
    <w:rsid w:val="00837A20"/>
    <w:rsid w:val="008846B8"/>
    <w:rsid w:val="0089611B"/>
    <w:rsid w:val="00947FA4"/>
    <w:rsid w:val="009565AA"/>
    <w:rsid w:val="0097257E"/>
    <w:rsid w:val="00977856"/>
    <w:rsid w:val="00985CAD"/>
    <w:rsid w:val="00994DC2"/>
    <w:rsid w:val="00A00D96"/>
    <w:rsid w:val="00A03E7C"/>
    <w:rsid w:val="00A633F1"/>
    <w:rsid w:val="00A64131"/>
    <w:rsid w:val="00A856ED"/>
    <w:rsid w:val="00A865C6"/>
    <w:rsid w:val="00AC1865"/>
    <w:rsid w:val="00AC6CF0"/>
    <w:rsid w:val="00AE5223"/>
    <w:rsid w:val="00AF0DCB"/>
    <w:rsid w:val="00B272B1"/>
    <w:rsid w:val="00B30C11"/>
    <w:rsid w:val="00B4615E"/>
    <w:rsid w:val="00B5686B"/>
    <w:rsid w:val="00B64942"/>
    <w:rsid w:val="00B76AE5"/>
    <w:rsid w:val="00C118EA"/>
    <w:rsid w:val="00C27EC1"/>
    <w:rsid w:val="00C7080D"/>
    <w:rsid w:val="00C7248E"/>
    <w:rsid w:val="00C920C6"/>
    <w:rsid w:val="00C95A37"/>
    <w:rsid w:val="00CE0143"/>
    <w:rsid w:val="00CF0F16"/>
    <w:rsid w:val="00D64B18"/>
    <w:rsid w:val="00D81867"/>
    <w:rsid w:val="00DF2E40"/>
    <w:rsid w:val="00E04309"/>
    <w:rsid w:val="00E40FD0"/>
    <w:rsid w:val="00E624EE"/>
    <w:rsid w:val="00EA7E6F"/>
    <w:rsid w:val="00EB70FD"/>
    <w:rsid w:val="00EE1F4B"/>
    <w:rsid w:val="00EE225F"/>
    <w:rsid w:val="00F07C2D"/>
    <w:rsid w:val="00F275EA"/>
    <w:rsid w:val="00F3753C"/>
    <w:rsid w:val="00F9001D"/>
    <w:rsid w:val="00F91ECB"/>
    <w:rsid w:val="00FC364E"/>
    <w:rsid w:val="00FC79A8"/>
    <w:rsid w:val="00FE309C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724C1"/>
  <w15:docId w15:val="{2AB92D95-4741-4431-AAEC-262C57E30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79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9A8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E2F3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E2F3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E2F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21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428</Words>
  <Characters>2441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8</cp:revision>
  <cp:lastPrinted>2018-12-11T11:55:00Z</cp:lastPrinted>
  <dcterms:created xsi:type="dcterms:W3CDTF">2024-11-13T08:27:00Z</dcterms:created>
  <dcterms:modified xsi:type="dcterms:W3CDTF">2024-12-03T11:16:00Z</dcterms:modified>
</cp:coreProperties>
</file>