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4400" w:rsidRPr="00A47D1B" w:rsidRDefault="00684400" w:rsidP="00684400">
      <w:pPr>
        <w:pBdr>
          <w:top w:val="double" w:sz="6" w:space="1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52"/>
          <w:szCs w:val="52"/>
        </w:rPr>
      </w:pPr>
      <w:r w:rsidRPr="00A47D1B">
        <w:rPr>
          <w:rFonts w:ascii="Calibri" w:hAnsi="Calibri"/>
          <w:sz w:val="52"/>
          <w:szCs w:val="52"/>
        </w:rPr>
        <w:t>SLUŽBENI GLASNIK</w:t>
      </w:r>
    </w:p>
    <w:p w:rsidR="00684400" w:rsidRPr="00A47D1B" w:rsidRDefault="00684400" w:rsidP="00684400">
      <w:pPr>
        <w:pBdr>
          <w:top w:val="double" w:sz="6" w:space="1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52"/>
          <w:szCs w:val="52"/>
        </w:rPr>
      </w:pPr>
      <w:r w:rsidRPr="00A47D1B">
        <w:rPr>
          <w:rFonts w:ascii="Calibri" w:hAnsi="Calibri"/>
          <w:sz w:val="52"/>
          <w:szCs w:val="52"/>
        </w:rPr>
        <w:t>OPĆINE  POSTIRA</w:t>
      </w:r>
    </w:p>
    <w:p w:rsidR="00684400" w:rsidRDefault="00684400" w:rsidP="00684400">
      <w:pPr>
        <w:jc w:val="both"/>
        <w:rPr>
          <w:rFonts w:ascii="Calibri" w:hAnsi="Calibri" w:cs="Calibri"/>
          <w:bCs/>
        </w:rPr>
      </w:pPr>
    </w:p>
    <w:p w:rsidR="00684400" w:rsidRPr="00C009CE" w:rsidRDefault="00684400" w:rsidP="00684400">
      <w:pPr>
        <w:pBdr>
          <w:top w:val="double" w:sz="6" w:space="1" w:color="auto" w:shadow="1"/>
          <w:left w:val="double" w:sz="6" w:space="1" w:color="auto" w:shadow="1"/>
          <w:bottom w:val="double" w:sz="6" w:space="1" w:color="auto" w:shadow="1"/>
          <w:right w:val="double" w:sz="6" w:space="1" w:color="auto" w:shadow="1"/>
        </w:pBdr>
        <w:jc w:val="center"/>
        <w:rPr>
          <w:rFonts w:ascii="Calibri" w:hAnsi="Calibri"/>
          <w:sz w:val="20"/>
          <w:szCs w:val="20"/>
        </w:rPr>
      </w:pPr>
      <w:r>
        <w:rPr>
          <w:rFonts w:ascii="Calibri" w:hAnsi="Calibri"/>
        </w:rPr>
        <w:t>GODINA XVII</w:t>
      </w:r>
      <w:r>
        <w:rPr>
          <w:rFonts w:ascii="Calibri" w:hAnsi="Calibri"/>
        </w:rPr>
        <w:t>I –BROJ 5</w:t>
      </w:r>
      <w:r>
        <w:rPr>
          <w:rFonts w:ascii="Calibri" w:hAnsi="Calibri"/>
        </w:rPr>
        <w:t>/13</w:t>
      </w:r>
      <w:r w:rsidRPr="00BA14C9">
        <w:rPr>
          <w:rFonts w:ascii="Calibri" w:hAnsi="Calibri"/>
        </w:rPr>
        <w:t xml:space="preserve">         LIST IZLAZI PO</w:t>
      </w:r>
      <w:r>
        <w:rPr>
          <w:rFonts w:ascii="Calibri" w:hAnsi="Calibri"/>
        </w:rPr>
        <w:t xml:space="preserve"> </w:t>
      </w:r>
      <w:r>
        <w:rPr>
          <w:rFonts w:ascii="Calibri" w:hAnsi="Calibri"/>
        </w:rPr>
        <w:t>POTREBI                       05.07</w:t>
      </w:r>
      <w:bookmarkStart w:id="0" w:name="_GoBack"/>
      <w:bookmarkEnd w:id="0"/>
      <w:r>
        <w:rPr>
          <w:rFonts w:ascii="Calibri" w:hAnsi="Calibri"/>
        </w:rPr>
        <w:t>.2013</w:t>
      </w:r>
      <w:r w:rsidRPr="00C009CE">
        <w:rPr>
          <w:rFonts w:ascii="Calibri" w:hAnsi="Calibri"/>
          <w:sz w:val="20"/>
          <w:szCs w:val="20"/>
        </w:rPr>
        <w:t>.</w:t>
      </w:r>
    </w:p>
    <w:p w:rsidR="000E7BCB" w:rsidRDefault="000E7BCB"/>
    <w:p w:rsidR="00684400" w:rsidRDefault="00684400"/>
    <w:p w:rsidR="00684400" w:rsidRDefault="00684400"/>
    <w:p w:rsidR="00684400" w:rsidRPr="00684400" w:rsidRDefault="00684400" w:rsidP="00684400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b/>
        </w:rPr>
      </w:pPr>
      <w:r w:rsidRPr="00684400">
        <w:rPr>
          <w:rFonts w:asciiTheme="minorHAnsi" w:hAnsiTheme="minorHAnsi" w:cstheme="minorHAnsi"/>
          <w:b/>
        </w:rPr>
        <w:t>Odluka o izboru Mandatne komisije;</w:t>
      </w:r>
    </w:p>
    <w:p w:rsidR="00684400" w:rsidRPr="00684400" w:rsidRDefault="00684400" w:rsidP="00684400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b/>
        </w:rPr>
      </w:pPr>
      <w:r w:rsidRPr="00684400">
        <w:rPr>
          <w:rFonts w:asciiTheme="minorHAnsi" w:hAnsiTheme="minorHAnsi" w:cstheme="minorHAnsi"/>
          <w:b/>
        </w:rPr>
        <w:t>Odluka o izboru Komisije za izbor i imenovanje;</w:t>
      </w:r>
    </w:p>
    <w:p w:rsidR="00684400" w:rsidRPr="00684400" w:rsidRDefault="00684400" w:rsidP="00684400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b/>
        </w:rPr>
      </w:pPr>
      <w:r w:rsidRPr="00684400">
        <w:rPr>
          <w:rFonts w:asciiTheme="minorHAnsi" w:hAnsiTheme="minorHAnsi" w:cstheme="minorHAnsi"/>
          <w:b/>
        </w:rPr>
        <w:t>Odluka o izboru Predsjednika i potpredsjednika Općinskog vijeća:</w:t>
      </w:r>
    </w:p>
    <w:p w:rsidR="00684400" w:rsidRPr="00684400" w:rsidRDefault="00684400" w:rsidP="00684400">
      <w:pPr>
        <w:pStyle w:val="ListParagraph"/>
        <w:numPr>
          <w:ilvl w:val="0"/>
          <w:numId w:val="2"/>
        </w:numPr>
        <w:rPr>
          <w:rFonts w:asciiTheme="minorHAnsi" w:hAnsiTheme="minorHAnsi" w:cstheme="minorHAnsi"/>
          <w:b/>
        </w:rPr>
      </w:pPr>
      <w:r w:rsidRPr="00684400">
        <w:rPr>
          <w:rFonts w:asciiTheme="minorHAnsi" w:hAnsiTheme="minorHAnsi" w:cstheme="minorHAnsi"/>
          <w:b/>
        </w:rPr>
        <w:t xml:space="preserve">Zaključak </w:t>
      </w:r>
      <w:r w:rsidRPr="00684400">
        <w:rPr>
          <w:rFonts w:asciiTheme="minorHAnsi" w:hAnsiTheme="minorHAnsi" w:cstheme="minorHAnsi"/>
          <w:b/>
        </w:rPr>
        <w:t>o utvrđivanju prijedloga urban</w:t>
      </w:r>
      <w:r w:rsidRPr="00684400">
        <w:rPr>
          <w:rFonts w:asciiTheme="minorHAnsi" w:hAnsiTheme="minorHAnsi" w:cstheme="minorHAnsi"/>
          <w:b/>
        </w:rPr>
        <w:t>ističkog plana uređenja“ Postira-zapad: Prvja-Punta-Vrilo</w:t>
      </w:r>
      <w:r w:rsidRPr="00684400">
        <w:rPr>
          <w:rFonts w:asciiTheme="minorHAnsi" w:hAnsiTheme="minorHAnsi" w:cstheme="minorHAnsi"/>
          <w:b/>
        </w:rPr>
        <w:t>“</w:t>
      </w:r>
    </w:p>
    <w:p w:rsidR="00684400" w:rsidRPr="00684400" w:rsidRDefault="00684400">
      <w:pPr>
        <w:rPr>
          <w:rFonts w:asciiTheme="minorHAnsi" w:hAnsiTheme="minorHAnsi" w:cstheme="minorHAnsi"/>
          <w:b/>
        </w:rPr>
      </w:pPr>
    </w:p>
    <w:p w:rsidR="00684400" w:rsidRDefault="00684400"/>
    <w:p w:rsidR="00684400" w:rsidRDefault="00684400"/>
    <w:p w:rsidR="00684400" w:rsidRDefault="00684400" w:rsidP="00684400">
      <w:pPr>
        <w:ind w:left="708" w:firstLine="708"/>
        <w:rPr>
          <w:rFonts w:asciiTheme="minorHAnsi" w:hAnsiTheme="minorHAnsi" w:cstheme="minorHAnsi"/>
        </w:rPr>
      </w:pPr>
    </w:p>
    <w:p w:rsidR="00684400" w:rsidRDefault="00684400" w:rsidP="00684400">
      <w:pPr>
        <w:ind w:left="708" w:firstLine="708"/>
        <w:rPr>
          <w:rFonts w:asciiTheme="minorHAnsi" w:hAnsiTheme="minorHAnsi" w:cstheme="minorHAnsi"/>
        </w:rPr>
      </w:pPr>
    </w:p>
    <w:p w:rsidR="00684400" w:rsidRDefault="00684400" w:rsidP="00684400">
      <w:pPr>
        <w:ind w:left="708" w:firstLine="708"/>
        <w:rPr>
          <w:rFonts w:asciiTheme="minorHAnsi" w:hAnsiTheme="minorHAnsi" w:cstheme="minorHAnsi"/>
        </w:rPr>
      </w:pPr>
    </w:p>
    <w:p w:rsidR="00684400" w:rsidRDefault="00684400" w:rsidP="00684400">
      <w:pPr>
        <w:ind w:left="708" w:firstLine="708"/>
        <w:rPr>
          <w:rFonts w:asciiTheme="minorHAnsi" w:hAnsiTheme="minorHAnsi" w:cstheme="minorHAnsi"/>
        </w:rPr>
        <w:sectPr w:rsidR="00684400"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684400" w:rsidRDefault="00684400" w:rsidP="00684400">
      <w:pPr>
        <w:ind w:left="708" w:firstLine="708"/>
        <w:rPr>
          <w:rFonts w:asciiTheme="minorHAnsi" w:hAnsiTheme="minorHAnsi" w:cstheme="minorHAnsi"/>
        </w:rPr>
      </w:pPr>
    </w:p>
    <w:p w:rsidR="00684400" w:rsidRDefault="00684400" w:rsidP="00684400">
      <w:pPr>
        <w:ind w:left="708" w:firstLine="708"/>
        <w:rPr>
          <w:rFonts w:asciiTheme="minorHAnsi" w:hAnsiTheme="minorHAnsi" w:cstheme="minorHAnsi"/>
        </w:rPr>
      </w:pPr>
    </w:p>
    <w:p w:rsidR="00684400" w:rsidRDefault="00684400" w:rsidP="00684400">
      <w:pPr>
        <w:ind w:left="708" w:firstLine="708"/>
        <w:rPr>
          <w:rFonts w:asciiTheme="minorHAnsi" w:hAnsiTheme="minorHAnsi" w:cstheme="minorHAnsi"/>
        </w:rPr>
      </w:pPr>
    </w:p>
    <w:p w:rsidR="00684400" w:rsidRDefault="00684400" w:rsidP="00684400">
      <w:pPr>
        <w:ind w:left="708" w:firstLine="708"/>
        <w:rPr>
          <w:rFonts w:asciiTheme="minorHAnsi" w:hAnsiTheme="minorHAnsi" w:cstheme="minorHAnsi"/>
        </w:rPr>
      </w:pPr>
    </w:p>
    <w:p w:rsidR="00684400" w:rsidRPr="00BC25F0" w:rsidRDefault="00684400" w:rsidP="00684400">
      <w:pPr>
        <w:ind w:left="708" w:firstLine="708"/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  <w:noProof/>
        </w:rPr>
        <w:drawing>
          <wp:inline distT="0" distB="0" distL="0" distR="0" wp14:anchorId="34A5C6AB" wp14:editId="56C36676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4400" w:rsidRPr="00BC25F0" w:rsidRDefault="00684400" w:rsidP="00684400">
      <w:pPr>
        <w:outlineLvl w:val="0"/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</w:rPr>
        <w:t xml:space="preserve">         </w:t>
      </w:r>
      <w:r w:rsidRPr="00BC25F0">
        <w:rPr>
          <w:rFonts w:asciiTheme="minorHAnsi" w:hAnsiTheme="minorHAnsi" w:cstheme="minorHAnsi"/>
          <w:lang w:val="de-DE"/>
        </w:rPr>
        <w:t>REPUBLIKA</w:t>
      </w:r>
      <w:r w:rsidRPr="00BC25F0">
        <w:rPr>
          <w:rFonts w:asciiTheme="minorHAnsi" w:hAnsiTheme="minorHAnsi" w:cstheme="minorHAnsi"/>
        </w:rPr>
        <w:t xml:space="preserve">  </w:t>
      </w:r>
      <w:r w:rsidRPr="00BC25F0">
        <w:rPr>
          <w:rFonts w:asciiTheme="minorHAnsi" w:hAnsiTheme="minorHAnsi" w:cstheme="minorHAnsi"/>
          <w:lang w:val="de-DE"/>
        </w:rPr>
        <w:t>HRVATSKA</w:t>
      </w:r>
    </w:p>
    <w:p w:rsidR="00684400" w:rsidRPr="00BC25F0" w:rsidRDefault="00684400" w:rsidP="00684400">
      <w:pPr>
        <w:outlineLvl w:val="0"/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  <w:lang w:val="de-DE"/>
        </w:rPr>
        <w:t>SPLITSKO</w:t>
      </w:r>
      <w:r w:rsidRPr="00BC25F0">
        <w:rPr>
          <w:rFonts w:asciiTheme="minorHAnsi" w:hAnsiTheme="minorHAnsi" w:cstheme="minorHAnsi"/>
        </w:rPr>
        <w:t xml:space="preserve"> </w:t>
      </w:r>
      <w:r w:rsidRPr="00BC25F0">
        <w:rPr>
          <w:rFonts w:asciiTheme="minorHAnsi" w:hAnsiTheme="minorHAnsi" w:cstheme="minorHAnsi"/>
          <w:lang w:val="de-DE"/>
        </w:rPr>
        <w:t>DALMATINSKA ŽUPANIJA</w:t>
      </w:r>
    </w:p>
    <w:p w:rsidR="00684400" w:rsidRPr="00BC25F0" w:rsidRDefault="00684400" w:rsidP="00684400">
      <w:pPr>
        <w:outlineLvl w:val="0"/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</w:rPr>
        <w:t xml:space="preserve">             </w:t>
      </w:r>
      <w:r w:rsidRPr="00BC25F0">
        <w:rPr>
          <w:rFonts w:asciiTheme="minorHAnsi" w:hAnsiTheme="minorHAnsi" w:cstheme="minorHAnsi"/>
          <w:lang w:val="en-GB"/>
        </w:rPr>
        <w:t>OP</w:t>
      </w:r>
      <w:r w:rsidRPr="00BC25F0">
        <w:rPr>
          <w:rFonts w:asciiTheme="minorHAnsi" w:hAnsiTheme="minorHAnsi" w:cstheme="minorHAnsi"/>
        </w:rPr>
        <w:t>Ć</w:t>
      </w:r>
      <w:r w:rsidRPr="00BC25F0">
        <w:rPr>
          <w:rFonts w:asciiTheme="minorHAnsi" w:hAnsiTheme="minorHAnsi" w:cstheme="minorHAnsi"/>
          <w:lang w:val="en-GB"/>
        </w:rPr>
        <w:t>INA</w:t>
      </w:r>
      <w:r w:rsidRPr="00BC25F0">
        <w:rPr>
          <w:rFonts w:asciiTheme="minorHAnsi" w:hAnsiTheme="minorHAnsi" w:cstheme="minorHAnsi"/>
        </w:rPr>
        <w:t xml:space="preserve"> </w:t>
      </w:r>
      <w:r w:rsidRPr="00BC25F0">
        <w:rPr>
          <w:rFonts w:asciiTheme="minorHAnsi" w:hAnsiTheme="minorHAnsi" w:cstheme="minorHAnsi"/>
          <w:lang w:val="en-GB"/>
        </w:rPr>
        <w:t>POSTIRA</w:t>
      </w:r>
    </w:p>
    <w:p w:rsidR="00684400" w:rsidRPr="00BC25F0" w:rsidRDefault="00684400" w:rsidP="00684400">
      <w:pPr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</w:rPr>
        <w:t>KLASA    : 021-04/13-01/</w:t>
      </w:r>
      <w:r>
        <w:rPr>
          <w:rFonts w:asciiTheme="minorHAnsi" w:hAnsiTheme="minorHAnsi" w:cstheme="minorHAnsi"/>
        </w:rPr>
        <w:t>17</w:t>
      </w:r>
    </w:p>
    <w:p w:rsidR="00684400" w:rsidRPr="00BC25F0" w:rsidRDefault="00684400" w:rsidP="00684400">
      <w:pPr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</w:rPr>
        <w:t>URBROJ : 2104-05-03-13-01</w:t>
      </w:r>
    </w:p>
    <w:p w:rsidR="00684400" w:rsidRPr="00BC25F0" w:rsidRDefault="00684400" w:rsidP="00684400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Postira, 4.sr</w:t>
      </w:r>
      <w:r w:rsidRPr="00BC25F0">
        <w:rPr>
          <w:rFonts w:asciiTheme="minorHAnsi" w:hAnsiTheme="minorHAnsi" w:cstheme="minorHAnsi"/>
        </w:rPr>
        <w:t>pnja.2013.god.</w:t>
      </w:r>
    </w:p>
    <w:p w:rsidR="00684400" w:rsidRPr="00BC25F0" w:rsidRDefault="00684400" w:rsidP="00684400">
      <w:pPr>
        <w:rPr>
          <w:rFonts w:asciiTheme="minorHAnsi" w:hAnsiTheme="minorHAnsi" w:cstheme="minorHAnsi"/>
        </w:rPr>
      </w:pPr>
    </w:p>
    <w:p w:rsidR="00684400" w:rsidRPr="00BC25F0" w:rsidRDefault="00684400" w:rsidP="00684400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 w:rsidRPr="00BC25F0">
        <w:rPr>
          <w:rFonts w:asciiTheme="minorHAnsi" w:hAnsiTheme="minorHAnsi" w:cstheme="minorHAnsi"/>
          <w:color w:val="000000"/>
        </w:rPr>
        <w:t>Na temelju članka 32.  Statuta Općine Postira ("Službeni glasnik Općine Postira", broj: 3/13) Općinsko vijeće Općine Postira, na 1. sjednici, održanoj 20. lipnja 2013. godine, d o n o s i</w:t>
      </w:r>
    </w:p>
    <w:p w:rsidR="00684400" w:rsidRPr="00BC25F0" w:rsidRDefault="00684400" w:rsidP="00684400">
      <w:pPr>
        <w:pStyle w:val="NormalWeb"/>
        <w:ind w:firstLine="708"/>
        <w:jc w:val="center"/>
        <w:rPr>
          <w:rFonts w:asciiTheme="minorHAnsi" w:hAnsiTheme="minorHAnsi" w:cstheme="minorHAnsi"/>
          <w:b/>
          <w:color w:val="000000"/>
        </w:rPr>
      </w:pPr>
      <w:r w:rsidRPr="00BC25F0">
        <w:rPr>
          <w:rFonts w:asciiTheme="minorHAnsi" w:hAnsiTheme="minorHAnsi" w:cstheme="minorHAnsi"/>
          <w:b/>
          <w:color w:val="000000"/>
        </w:rPr>
        <w:t>O D L U K A</w:t>
      </w:r>
    </w:p>
    <w:p w:rsidR="00684400" w:rsidRDefault="00684400" w:rsidP="00684400">
      <w:pPr>
        <w:pStyle w:val="NormalWeb"/>
        <w:ind w:firstLine="708"/>
        <w:jc w:val="center"/>
        <w:rPr>
          <w:rFonts w:asciiTheme="minorHAnsi" w:hAnsiTheme="minorHAnsi" w:cstheme="minorHAnsi"/>
          <w:b/>
          <w:color w:val="000000"/>
        </w:rPr>
      </w:pPr>
      <w:r w:rsidRPr="00BC25F0">
        <w:rPr>
          <w:rFonts w:asciiTheme="minorHAnsi" w:hAnsiTheme="minorHAnsi" w:cstheme="minorHAnsi"/>
          <w:b/>
          <w:color w:val="000000"/>
        </w:rPr>
        <w:t xml:space="preserve">o izboru </w:t>
      </w:r>
      <w:r>
        <w:rPr>
          <w:rFonts w:asciiTheme="minorHAnsi" w:hAnsiTheme="minorHAnsi" w:cstheme="minorHAnsi"/>
          <w:b/>
          <w:color w:val="000000"/>
        </w:rPr>
        <w:t>Mandatne komisije</w:t>
      </w:r>
    </w:p>
    <w:p w:rsidR="00684400" w:rsidRPr="00BC25F0" w:rsidRDefault="00684400" w:rsidP="00684400">
      <w:pPr>
        <w:pStyle w:val="NormalWeb"/>
        <w:ind w:firstLine="708"/>
        <w:jc w:val="center"/>
        <w:rPr>
          <w:rFonts w:asciiTheme="minorHAnsi" w:hAnsiTheme="minorHAnsi" w:cstheme="minorHAnsi"/>
          <w:b/>
          <w:color w:val="000000"/>
        </w:rPr>
      </w:pPr>
      <w:r w:rsidRPr="00BC25F0">
        <w:rPr>
          <w:rFonts w:asciiTheme="minorHAnsi" w:hAnsiTheme="minorHAnsi" w:cstheme="minorHAnsi"/>
          <w:b/>
          <w:color w:val="000000"/>
        </w:rPr>
        <w:lastRenderedPageBreak/>
        <w:t>Članak 1.</w:t>
      </w:r>
    </w:p>
    <w:p w:rsidR="00684400" w:rsidRPr="00BC25F0" w:rsidRDefault="00684400" w:rsidP="00684400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 w:rsidRPr="00BC25F0">
        <w:rPr>
          <w:rFonts w:asciiTheme="minorHAnsi" w:hAnsiTheme="minorHAnsi" w:cstheme="minorHAnsi"/>
          <w:color w:val="000000"/>
        </w:rPr>
        <w:t>Za</w:t>
      </w:r>
      <w:r>
        <w:rPr>
          <w:rFonts w:asciiTheme="minorHAnsi" w:hAnsiTheme="minorHAnsi" w:cstheme="minorHAnsi"/>
          <w:color w:val="000000"/>
        </w:rPr>
        <w:t xml:space="preserve"> članove Mandatne komisije određuju se </w:t>
      </w:r>
      <w:r w:rsidRPr="00365051">
        <w:rPr>
          <w:rFonts w:asciiTheme="minorHAnsi" w:hAnsiTheme="minorHAnsi" w:cstheme="minorHAnsi"/>
          <w:color w:val="000000"/>
        </w:rPr>
        <w:t>Dean Rahan ( predsjednik), Nera Dominis i Sani Dragičević.</w:t>
      </w:r>
    </w:p>
    <w:p w:rsidR="00684400" w:rsidRPr="00BC25F0" w:rsidRDefault="00684400" w:rsidP="00684400">
      <w:pPr>
        <w:pStyle w:val="NormalWeb"/>
        <w:ind w:firstLine="708"/>
        <w:jc w:val="center"/>
        <w:rPr>
          <w:rFonts w:asciiTheme="minorHAnsi" w:hAnsiTheme="minorHAnsi" w:cstheme="minorHAnsi"/>
          <w:b/>
          <w:color w:val="000000"/>
        </w:rPr>
      </w:pPr>
      <w:r>
        <w:rPr>
          <w:rFonts w:asciiTheme="minorHAnsi" w:hAnsiTheme="minorHAnsi" w:cstheme="minorHAnsi"/>
          <w:b/>
          <w:color w:val="000000"/>
        </w:rPr>
        <w:t>Članak 2</w:t>
      </w:r>
      <w:r w:rsidRPr="00BC25F0">
        <w:rPr>
          <w:rFonts w:asciiTheme="minorHAnsi" w:hAnsiTheme="minorHAnsi" w:cstheme="minorHAnsi"/>
          <w:b/>
          <w:color w:val="000000"/>
        </w:rPr>
        <w:t>.</w:t>
      </w:r>
    </w:p>
    <w:p w:rsidR="00684400" w:rsidRPr="00BC25F0" w:rsidRDefault="00684400" w:rsidP="00684400">
      <w:pPr>
        <w:pStyle w:val="NormalWeb"/>
        <w:ind w:firstLine="708"/>
        <w:jc w:val="center"/>
        <w:rPr>
          <w:rFonts w:asciiTheme="minorHAnsi" w:hAnsiTheme="minorHAnsi" w:cstheme="minorHAnsi"/>
          <w:color w:val="000000"/>
        </w:rPr>
      </w:pPr>
      <w:r w:rsidRPr="00BC25F0">
        <w:rPr>
          <w:rFonts w:asciiTheme="minorHAnsi" w:hAnsiTheme="minorHAnsi" w:cstheme="minorHAnsi"/>
          <w:color w:val="000000"/>
        </w:rPr>
        <w:t>Ova Odluka stupa na snagu danom donošenja</w:t>
      </w:r>
    </w:p>
    <w:p w:rsidR="00684400" w:rsidRPr="00BC25F0" w:rsidRDefault="00684400" w:rsidP="00684400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 w:rsidRPr="00BC25F0">
        <w:rPr>
          <w:rFonts w:asciiTheme="minorHAnsi" w:hAnsiTheme="minorHAnsi" w:cstheme="minorHAnsi"/>
          <w:color w:val="000000"/>
        </w:rPr>
        <w:t>Predsjednik Općinskog vijeća</w:t>
      </w:r>
    </w:p>
    <w:p w:rsidR="00684400" w:rsidRPr="00684400" w:rsidRDefault="00684400" w:rsidP="00684400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 w:rsidRPr="00BC25F0"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b/>
          <w:color w:val="000000"/>
        </w:rPr>
        <w:tab/>
      </w:r>
      <w:r>
        <w:rPr>
          <w:rFonts w:asciiTheme="minorHAnsi" w:hAnsiTheme="minorHAnsi" w:cstheme="minorHAnsi"/>
          <w:b/>
          <w:color w:val="000000"/>
        </w:rPr>
        <w:tab/>
      </w:r>
      <w:r>
        <w:rPr>
          <w:rFonts w:asciiTheme="minorHAnsi" w:hAnsiTheme="minorHAnsi" w:cstheme="minorHAnsi"/>
          <w:b/>
          <w:color w:val="000000"/>
        </w:rPr>
        <w:tab/>
      </w:r>
      <w:r>
        <w:rPr>
          <w:rFonts w:asciiTheme="minorHAnsi" w:hAnsiTheme="minorHAnsi" w:cstheme="minorHAnsi"/>
          <w:b/>
          <w:color w:val="000000"/>
        </w:rPr>
        <w:tab/>
      </w:r>
      <w:r>
        <w:rPr>
          <w:rFonts w:asciiTheme="minorHAnsi" w:hAnsiTheme="minorHAnsi" w:cstheme="minorHAnsi"/>
          <w:b/>
          <w:color w:val="000000"/>
        </w:rPr>
        <w:tab/>
      </w:r>
      <w:r w:rsidRPr="00684400">
        <w:rPr>
          <w:rFonts w:asciiTheme="minorHAnsi" w:hAnsiTheme="minorHAnsi" w:cstheme="minorHAnsi"/>
          <w:color w:val="000000"/>
        </w:rPr>
        <w:t>Marko Radić v.r.</w:t>
      </w:r>
    </w:p>
    <w:p w:rsidR="00684400" w:rsidRPr="00BC25F0" w:rsidRDefault="00684400" w:rsidP="00684400">
      <w:pPr>
        <w:ind w:left="708" w:firstLine="708"/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  <w:noProof/>
        </w:rPr>
        <w:drawing>
          <wp:inline distT="0" distB="0" distL="0" distR="0" wp14:anchorId="213E9CA1" wp14:editId="7A0B8535">
            <wp:extent cx="495300" cy="733425"/>
            <wp:effectExtent l="0" t="0" r="0" b="952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4400" w:rsidRPr="00BC25F0" w:rsidRDefault="00684400" w:rsidP="00684400">
      <w:pPr>
        <w:outlineLvl w:val="0"/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</w:rPr>
        <w:t xml:space="preserve">         </w:t>
      </w:r>
      <w:r w:rsidRPr="00BC25F0">
        <w:rPr>
          <w:rFonts w:asciiTheme="minorHAnsi" w:hAnsiTheme="minorHAnsi" w:cstheme="minorHAnsi"/>
          <w:lang w:val="de-DE"/>
        </w:rPr>
        <w:t>REPUBLIKA</w:t>
      </w:r>
      <w:r w:rsidRPr="00BC25F0">
        <w:rPr>
          <w:rFonts w:asciiTheme="minorHAnsi" w:hAnsiTheme="minorHAnsi" w:cstheme="minorHAnsi"/>
        </w:rPr>
        <w:t xml:space="preserve">  </w:t>
      </w:r>
      <w:r w:rsidRPr="00BC25F0">
        <w:rPr>
          <w:rFonts w:asciiTheme="minorHAnsi" w:hAnsiTheme="minorHAnsi" w:cstheme="minorHAnsi"/>
          <w:lang w:val="de-DE"/>
        </w:rPr>
        <w:t>HRVATSKA</w:t>
      </w:r>
    </w:p>
    <w:p w:rsidR="00684400" w:rsidRPr="00BC25F0" w:rsidRDefault="00684400" w:rsidP="00684400">
      <w:pPr>
        <w:outlineLvl w:val="0"/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  <w:lang w:val="de-DE"/>
        </w:rPr>
        <w:t>SPLITSKO</w:t>
      </w:r>
      <w:r w:rsidRPr="00BC25F0">
        <w:rPr>
          <w:rFonts w:asciiTheme="minorHAnsi" w:hAnsiTheme="minorHAnsi" w:cstheme="minorHAnsi"/>
        </w:rPr>
        <w:t xml:space="preserve"> </w:t>
      </w:r>
      <w:r w:rsidRPr="00BC25F0">
        <w:rPr>
          <w:rFonts w:asciiTheme="minorHAnsi" w:hAnsiTheme="minorHAnsi" w:cstheme="minorHAnsi"/>
          <w:lang w:val="de-DE"/>
        </w:rPr>
        <w:t>DALMATINSKA ŽUPANIJA</w:t>
      </w:r>
    </w:p>
    <w:p w:rsidR="00684400" w:rsidRPr="00BC25F0" w:rsidRDefault="00684400" w:rsidP="00684400">
      <w:pPr>
        <w:outlineLvl w:val="0"/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</w:rPr>
        <w:t xml:space="preserve">             </w:t>
      </w:r>
      <w:r w:rsidRPr="00BC25F0">
        <w:rPr>
          <w:rFonts w:asciiTheme="minorHAnsi" w:hAnsiTheme="minorHAnsi" w:cstheme="minorHAnsi"/>
          <w:lang w:val="en-GB"/>
        </w:rPr>
        <w:t>OP</w:t>
      </w:r>
      <w:r w:rsidRPr="00BC25F0">
        <w:rPr>
          <w:rFonts w:asciiTheme="minorHAnsi" w:hAnsiTheme="minorHAnsi" w:cstheme="minorHAnsi"/>
        </w:rPr>
        <w:t>Ć</w:t>
      </w:r>
      <w:r w:rsidRPr="00BC25F0">
        <w:rPr>
          <w:rFonts w:asciiTheme="minorHAnsi" w:hAnsiTheme="minorHAnsi" w:cstheme="minorHAnsi"/>
          <w:lang w:val="en-GB"/>
        </w:rPr>
        <w:t>INA</w:t>
      </w:r>
      <w:r w:rsidRPr="00BC25F0">
        <w:rPr>
          <w:rFonts w:asciiTheme="minorHAnsi" w:hAnsiTheme="minorHAnsi" w:cstheme="minorHAnsi"/>
        </w:rPr>
        <w:t xml:space="preserve"> </w:t>
      </w:r>
      <w:r w:rsidRPr="00BC25F0">
        <w:rPr>
          <w:rFonts w:asciiTheme="minorHAnsi" w:hAnsiTheme="minorHAnsi" w:cstheme="minorHAnsi"/>
          <w:lang w:val="en-GB"/>
        </w:rPr>
        <w:t>POSTIRA</w:t>
      </w:r>
    </w:p>
    <w:p w:rsidR="00684400" w:rsidRPr="00BC25F0" w:rsidRDefault="00684400" w:rsidP="00684400">
      <w:pPr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</w:rPr>
        <w:t>KLASA    : 021-04/13-01/</w:t>
      </w:r>
      <w:r>
        <w:rPr>
          <w:rFonts w:asciiTheme="minorHAnsi" w:hAnsiTheme="minorHAnsi" w:cstheme="minorHAnsi"/>
        </w:rPr>
        <w:t>18</w:t>
      </w:r>
    </w:p>
    <w:p w:rsidR="00684400" w:rsidRPr="00BC25F0" w:rsidRDefault="00684400" w:rsidP="00684400">
      <w:pPr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</w:rPr>
        <w:t>URBROJ : 2104-05-03-13-01</w:t>
      </w:r>
    </w:p>
    <w:p w:rsidR="00684400" w:rsidRPr="00BC25F0" w:rsidRDefault="00684400" w:rsidP="00684400">
      <w:pPr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</w:rPr>
        <w:t>Postira, 20.lipnja.2013.god.</w:t>
      </w:r>
    </w:p>
    <w:p w:rsidR="00684400" w:rsidRPr="00BC25F0" w:rsidRDefault="00684400" w:rsidP="00684400">
      <w:pPr>
        <w:rPr>
          <w:rFonts w:asciiTheme="minorHAnsi" w:hAnsiTheme="minorHAnsi" w:cstheme="minorHAnsi"/>
        </w:rPr>
      </w:pPr>
    </w:p>
    <w:p w:rsidR="00684400" w:rsidRPr="00BC25F0" w:rsidRDefault="00684400" w:rsidP="00684400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 w:rsidRPr="00BC25F0">
        <w:rPr>
          <w:rFonts w:asciiTheme="minorHAnsi" w:hAnsiTheme="minorHAnsi" w:cstheme="minorHAnsi"/>
          <w:color w:val="000000"/>
        </w:rPr>
        <w:t>Na temelju članka 32.  Statuta Općine Postira ("Službeni glasnik Općine Postira", broj: 3/13) Općinsko vijeće Općine Postira, na 1. sjednici, održanoj 20. lipnja 2013. godine, d o n o s i</w:t>
      </w:r>
    </w:p>
    <w:p w:rsidR="00684400" w:rsidRPr="00BC25F0" w:rsidRDefault="00684400" w:rsidP="00684400">
      <w:pPr>
        <w:pStyle w:val="NormalWeb"/>
        <w:ind w:firstLine="708"/>
        <w:jc w:val="center"/>
        <w:rPr>
          <w:rFonts w:asciiTheme="minorHAnsi" w:hAnsiTheme="minorHAnsi" w:cstheme="minorHAnsi"/>
          <w:b/>
          <w:color w:val="000000"/>
        </w:rPr>
      </w:pPr>
      <w:r w:rsidRPr="00BC25F0">
        <w:rPr>
          <w:rFonts w:asciiTheme="minorHAnsi" w:hAnsiTheme="minorHAnsi" w:cstheme="minorHAnsi"/>
          <w:b/>
          <w:color w:val="000000"/>
        </w:rPr>
        <w:t>O D L U K A</w:t>
      </w:r>
    </w:p>
    <w:p w:rsidR="00684400" w:rsidRPr="00BC25F0" w:rsidRDefault="00684400" w:rsidP="00684400">
      <w:pPr>
        <w:pStyle w:val="NormalWeb"/>
        <w:ind w:firstLine="708"/>
        <w:jc w:val="center"/>
        <w:rPr>
          <w:rFonts w:asciiTheme="minorHAnsi" w:hAnsiTheme="minorHAnsi" w:cstheme="minorHAnsi"/>
          <w:b/>
          <w:color w:val="000000"/>
        </w:rPr>
      </w:pPr>
      <w:r w:rsidRPr="00BC25F0">
        <w:rPr>
          <w:rFonts w:asciiTheme="minorHAnsi" w:hAnsiTheme="minorHAnsi" w:cstheme="minorHAnsi"/>
          <w:b/>
          <w:color w:val="000000"/>
        </w:rPr>
        <w:t xml:space="preserve">o izboru </w:t>
      </w:r>
      <w:r w:rsidRPr="001805C6">
        <w:rPr>
          <w:rFonts w:asciiTheme="minorHAnsi" w:hAnsiTheme="minorHAnsi" w:cstheme="minorHAnsi"/>
          <w:b/>
          <w:color w:val="000000"/>
        </w:rPr>
        <w:t>Komisije za izbor i imenovanje</w:t>
      </w:r>
    </w:p>
    <w:p w:rsidR="00684400" w:rsidRPr="00BC25F0" w:rsidRDefault="00684400" w:rsidP="00684400">
      <w:pPr>
        <w:pStyle w:val="NormalWeb"/>
        <w:ind w:firstLine="708"/>
        <w:jc w:val="center"/>
        <w:rPr>
          <w:rFonts w:asciiTheme="minorHAnsi" w:hAnsiTheme="minorHAnsi" w:cstheme="minorHAnsi"/>
          <w:b/>
          <w:color w:val="000000"/>
        </w:rPr>
      </w:pPr>
      <w:r w:rsidRPr="00BC25F0">
        <w:rPr>
          <w:rFonts w:asciiTheme="minorHAnsi" w:hAnsiTheme="minorHAnsi" w:cstheme="minorHAnsi"/>
          <w:b/>
          <w:color w:val="000000"/>
        </w:rPr>
        <w:t>Članak 1.</w:t>
      </w:r>
    </w:p>
    <w:p w:rsidR="00684400" w:rsidRPr="00BC25F0" w:rsidRDefault="00684400" w:rsidP="00684400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 w:rsidRPr="00BC25F0">
        <w:rPr>
          <w:rFonts w:asciiTheme="minorHAnsi" w:hAnsiTheme="minorHAnsi" w:cstheme="minorHAnsi"/>
          <w:color w:val="000000"/>
        </w:rPr>
        <w:t>Za</w:t>
      </w:r>
      <w:r>
        <w:rPr>
          <w:rFonts w:asciiTheme="minorHAnsi" w:hAnsiTheme="minorHAnsi" w:cstheme="minorHAnsi"/>
          <w:color w:val="000000"/>
        </w:rPr>
        <w:t xml:space="preserve"> članove </w:t>
      </w:r>
      <w:r w:rsidRPr="001805C6">
        <w:rPr>
          <w:rFonts w:asciiTheme="minorHAnsi" w:hAnsiTheme="minorHAnsi" w:cstheme="minorHAnsi"/>
          <w:color w:val="000000"/>
        </w:rPr>
        <w:t>Komisije za izbor i imenovanje</w:t>
      </w:r>
      <w:r>
        <w:rPr>
          <w:rFonts w:asciiTheme="minorHAnsi" w:hAnsiTheme="minorHAnsi" w:cstheme="minorHAnsi"/>
          <w:color w:val="000000"/>
        </w:rPr>
        <w:t xml:space="preserve"> određuju se </w:t>
      </w:r>
      <w:r w:rsidRPr="001805C6">
        <w:rPr>
          <w:rFonts w:asciiTheme="minorHAnsi" w:hAnsiTheme="minorHAnsi" w:cstheme="minorHAnsi"/>
          <w:color w:val="000000"/>
        </w:rPr>
        <w:t>Nikša Petković ( predsjednik), Marko Jelinčić i Marko  Vlahović</w:t>
      </w:r>
      <w:r>
        <w:rPr>
          <w:rFonts w:asciiTheme="minorHAnsi" w:hAnsiTheme="minorHAnsi" w:cstheme="minorHAnsi"/>
          <w:color w:val="000000"/>
        </w:rPr>
        <w:t>.</w:t>
      </w:r>
    </w:p>
    <w:p w:rsidR="00684400" w:rsidRPr="00BC25F0" w:rsidRDefault="00684400" w:rsidP="00684400">
      <w:pPr>
        <w:pStyle w:val="NormalWeb"/>
        <w:ind w:firstLine="708"/>
        <w:jc w:val="center"/>
        <w:rPr>
          <w:rFonts w:asciiTheme="minorHAnsi" w:hAnsiTheme="minorHAnsi" w:cstheme="minorHAnsi"/>
          <w:b/>
          <w:color w:val="000000"/>
        </w:rPr>
      </w:pPr>
      <w:r>
        <w:rPr>
          <w:rFonts w:asciiTheme="minorHAnsi" w:hAnsiTheme="minorHAnsi" w:cstheme="minorHAnsi"/>
          <w:b/>
          <w:color w:val="000000"/>
        </w:rPr>
        <w:t>Članak 2</w:t>
      </w:r>
      <w:r w:rsidRPr="00BC25F0">
        <w:rPr>
          <w:rFonts w:asciiTheme="minorHAnsi" w:hAnsiTheme="minorHAnsi" w:cstheme="minorHAnsi"/>
          <w:b/>
          <w:color w:val="000000"/>
        </w:rPr>
        <w:t>.</w:t>
      </w:r>
    </w:p>
    <w:p w:rsidR="00684400" w:rsidRPr="00BC25F0" w:rsidRDefault="00684400" w:rsidP="00684400">
      <w:pPr>
        <w:pStyle w:val="NormalWeb"/>
        <w:ind w:firstLine="708"/>
        <w:jc w:val="center"/>
        <w:rPr>
          <w:rFonts w:asciiTheme="minorHAnsi" w:hAnsiTheme="minorHAnsi" w:cstheme="minorHAnsi"/>
          <w:color w:val="000000"/>
        </w:rPr>
      </w:pPr>
      <w:r w:rsidRPr="00BC25F0">
        <w:rPr>
          <w:rFonts w:asciiTheme="minorHAnsi" w:hAnsiTheme="minorHAnsi" w:cstheme="minorHAnsi"/>
          <w:color w:val="000000"/>
        </w:rPr>
        <w:t>Ova Odluka stupa na snagu danom donošenja</w:t>
      </w:r>
    </w:p>
    <w:p w:rsidR="00684400" w:rsidRPr="00BC25F0" w:rsidRDefault="00684400" w:rsidP="00684400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 w:rsidRPr="00BC25F0">
        <w:rPr>
          <w:rFonts w:asciiTheme="minorHAnsi" w:hAnsiTheme="minorHAnsi" w:cstheme="minorHAnsi"/>
          <w:color w:val="000000"/>
        </w:rPr>
        <w:t>Predsjednik Općinskog vijeća</w:t>
      </w:r>
    </w:p>
    <w:p w:rsidR="00684400" w:rsidRPr="00BC25F0" w:rsidRDefault="00684400" w:rsidP="00684400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>
        <w:rPr>
          <w:rFonts w:asciiTheme="minorHAnsi" w:hAnsiTheme="minorHAnsi" w:cstheme="minorHAnsi"/>
          <w:color w:val="000000"/>
        </w:rPr>
        <w:tab/>
      </w:r>
      <w:r w:rsidRPr="00BC25F0">
        <w:rPr>
          <w:rFonts w:asciiTheme="minorHAnsi" w:hAnsiTheme="minorHAnsi" w:cstheme="minorHAnsi"/>
          <w:color w:val="000000"/>
        </w:rPr>
        <w:t>Marko Radić v.r.</w:t>
      </w:r>
    </w:p>
    <w:p w:rsidR="00684400" w:rsidRPr="00BC25F0" w:rsidRDefault="00684400" w:rsidP="00684400">
      <w:pPr>
        <w:ind w:left="708" w:firstLine="708"/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  <w:noProof/>
        </w:rPr>
        <w:drawing>
          <wp:inline distT="0" distB="0" distL="0" distR="0" wp14:anchorId="27022F5A" wp14:editId="19DF5528">
            <wp:extent cx="495300" cy="73342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4400" w:rsidRPr="00BC25F0" w:rsidRDefault="00684400" w:rsidP="00684400">
      <w:pPr>
        <w:outlineLvl w:val="0"/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</w:rPr>
        <w:t xml:space="preserve">         </w:t>
      </w:r>
      <w:r w:rsidRPr="00BC25F0">
        <w:rPr>
          <w:rFonts w:asciiTheme="minorHAnsi" w:hAnsiTheme="minorHAnsi" w:cstheme="minorHAnsi"/>
          <w:lang w:val="de-DE"/>
        </w:rPr>
        <w:t>REPUBLIKA</w:t>
      </w:r>
      <w:r w:rsidRPr="00BC25F0">
        <w:rPr>
          <w:rFonts w:asciiTheme="minorHAnsi" w:hAnsiTheme="minorHAnsi" w:cstheme="minorHAnsi"/>
        </w:rPr>
        <w:t xml:space="preserve">  </w:t>
      </w:r>
      <w:r w:rsidRPr="00BC25F0">
        <w:rPr>
          <w:rFonts w:asciiTheme="minorHAnsi" w:hAnsiTheme="minorHAnsi" w:cstheme="minorHAnsi"/>
          <w:lang w:val="de-DE"/>
        </w:rPr>
        <w:t>HRVATSKA</w:t>
      </w:r>
    </w:p>
    <w:p w:rsidR="00684400" w:rsidRPr="00BC25F0" w:rsidRDefault="00684400" w:rsidP="00684400">
      <w:pPr>
        <w:outlineLvl w:val="0"/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  <w:lang w:val="de-DE"/>
        </w:rPr>
        <w:t>SPLITSKO</w:t>
      </w:r>
      <w:r w:rsidRPr="00BC25F0">
        <w:rPr>
          <w:rFonts w:asciiTheme="minorHAnsi" w:hAnsiTheme="minorHAnsi" w:cstheme="minorHAnsi"/>
        </w:rPr>
        <w:t xml:space="preserve"> </w:t>
      </w:r>
      <w:r w:rsidRPr="00BC25F0">
        <w:rPr>
          <w:rFonts w:asciiTheme="minorHAnsi" w:hAnsiTheme="minorHAnsi" w:cstheme="minorHAnsi"/>
          <w:lang w:val="de-DE"/>
        </w:rPr>
        <w:t>DALMATINSKA ŽUPANIJA</w:t>
      </w:r>
    </w:p>
    <w:p w:rsidR="00684400" w:rsidRPr="00BC25F0" w:rsidRDefault="00684400" w:rsidP="00684400">
      <w:pPr>
        <w:outlineLvl w:val="0"/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</w:rPr>
        <w:t xml:space="preserve">             </w:t>
      </w:r>
      <w:r w:rsidRPr="00BC25F0">
        <w:rPr>
          <w:rFonts w:asciiTheme="minorHAnsi" w:hAnsiTheme="minorHAnsi" w:cstheme="minorHAnsi"/>
          <w:lang w:val="en-GB"/>
        </w:rPr>
        <w:t>OP</w:t>
      </w:r>
      <w:r w:rsidRPr="00BC25F0">
        <w:rPr>
          <w:rFonts w:asciiTheme="minorHAnsi" w:hAnsiTheme="minorHAnsi" w:cstheme="minorHAnsi"/>
        </w:rPr>
        <w:t>Ć</w:t>
      </w:r>
      <w:r w:rsidRPr="00BC25F0">
        <w:rPr>
          <w:rFonts w:asciiTheme="minorHAnsi" w:hAnsiTheme="minorHAnsi" w:cstheme="minorHAnsi"/>
          <w:lang w:val="en-GB"/>
        </w:rPr>
        <w:t>INA</w:t>
      </w:r>
      <w:r w:rsidRPr="00BC25F0">
        <w:rPr>
          <w:rFonts w:asciiTheme="minorHAnsi" w:hAnsiTheme="minorHAnsi" w:cstheme="minorHAnsi"/>
        </w:rPr>
        <w:t xml:space="preserve"> </w:t>
      </w:r>
      <w:r w:rsidRPr="00BC25F0">
        <w:rPr>
          <w:rFonts w:asciiTheme="minorHAnsi" w:hAnsiTheme="minorHAnsi" w:cstheme="minorHAnsi"/>
          <w:lang w:val="en-GB"/>
        </w:rPr>
        <w:t>POSTIRA</w:t>
      </w:r>
    </w:p>
    <w:p w:rsidR="00684400" w:rsidRPr="00BC25F0" w:rsidRDefault="00684400" w:rsidP="00684400">
      <w:pPr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</w:rPr>
        <w:t>KLASA    : 021-04/13-01/19</w:t>
      </w:r>
    </w:p>
    <w:p w:rsidR="00684400" w:rsidRPr="00BC25F0" w:rsidRDefault="00684400" w:rsidP="00684400">
      <w:pPr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</w:rPr>
        <w:t>URBROJ : 2104-05-03-13-01</w:t>
      </w:r>
    </w:p>
    <w:p w:rsidR="00684400" w:rsidRPr="00BC25F0" w:rsidRDefault="00684400" w:rsidP="00684400">
      <w:pPr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</w:rPr>
        <w:t>Postira, 20.lipnja.2013.god.</w:t>
      </w:r>
    </w:p>
    <w:p w:rsidR="00684400" w:rsidRPr="00BC25F0" w:rsidRDefault="00684400" w:rsidP="00684400">
      <w:pPr>
        <w:rPr>
          <w:rFonts w:asciiTheme="minorHAnsi" w:hAnsiTheme="minorHAnsi" w:cstheme="minorHAnsi"/>
        </w:rPr>
      </w:pPr>
    </w:p>
    <w:p w:rsidR="00684400" w:rsidRPr="00BC25F0" w:rsidRDefault="00684400" w:rsidP="00684400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 w:rsidRPr="00BC25F0">
        <w:rPr>
          <w:rFonts w:asciiTheme="minorHAnsi" w:hAnsiTheme="minorHAnsi" w:cstheme="minorHAnsi"/>
          <w:color w:val="000000"/>
        </w:rPr>
        <w:t>Na temelju članka 32.  Statuta Općine Postira ("Službeni glasnik Općine Postira", broj: 3/13) Općinsko vijeće Općine Postira, na 1. sjednici, održanoj 20. lipnja 2013. godine, d o n o s i</w:t>
      </w:r>
    </w:p>
    <w:p w:rsidR="00684400" w:rsidRPr="00BC25F0" w:rsidRDefault="00684400" w:rsidP="00684400">
      <w:pPr>
        <w:pStyle w:val="NormalWeb"/>
        <w:ind w:firstLine="708"/>
        <w:jc w:val="center"/>
        <w:rPr>
          <w:rFonts w:asciiTheme="minorHAnsi" w:hAnsiTheme="minorHAnsi" w:cstheme="minorHAnsi"/>
          <w:b/>
          <w:color w:val="000000"/>
        </w:rPr>
      </w:pPr>
      <w:r w:rsidRPr="00BC25F0">
        <w:rPr>
          <w:rFonts w:asciiTheme="minorHAnsi" w:hAnsiTheme="minorHAnsi" w:cstheme="minorHAnsi"/>
          <w:b/>
          <w:color w:val="000000"/>
        </w:rPr>
        <w:lastRenderedPageBreak/>
        <w:t>O D L U K A</w:t>
      </w:r>
    </w:p>
    <w:p w:rsidR="00684400" w:rsidRPr="00BC25F0" w:rsidRDefault="00684400" w:rsidP="00684400">
      <w:pPr>
        <w:pStyle w:val="NormalWeb"/>
        <w:ind w:firstLine="708"/>
        <w:jc w:val="center"/>
        <w:rPr>
          <w:rFonts w:asciiTheme="minorHAnsi" w:hAnsiTheme="minorHAnsi" w:cstheme="minorHAnsi"/>
          <w:b/>
          <w:color w:val="000000"/>
        </w:rPr>
      </w:pPr>
      <w:r w:rsidRPr="00BC25F0">
        <w:rPr>
          <w:rFonts w:asciiTheme="minorHAnsi" w:hAnsiTheme="minorHAnsi" w:cstheme="minorHAnsi"/>
          <w:b/>
          <w:color w:val="000000"/>
        </w:rPr>
        <w:t>o izboru Predsjednika i potpredsjednika Općinskog vijeća</w:t>
      </w:r>
    </w:p>
    <w:p w:rsidR="00684400" w:rsidRPr="00BC25F0" w:rsidRDefault="00684400" w:rsidP="00684400">
      <w:pPr>
        <w:pStyle w:val="NormalWeb"/>
        <w:ind w:firstLine="708"/>
        <w:jc w:val="center"/>
        <w:rPr>
          <w:rFonts w:asciiTheme="minorHAnsi" w:hAnsiTheme="minorHAnsi" w:cstheme="minorHAnsi"/>
          <w:b/>
          <w:color w:val="000000"/>
        </w:rPr>
      </w:pPr>
      <w:r w:rsidRPr="00BC25F0">
        <w:rPr>
          <w:rFonts w:asciiTheme="minorHAnsi" w:hAnsiTheme="minorHAnsi" w:cstheme="minorHAnsi"/>
          <w:b/>
          <w:color w:val="000000"/>
        </w:rPr>
        <w:t>Članak 1.</w:t>
      </w:r>
    </w:p>
    <w:p w:rsidR="00684400" w:rsidRPr="00BC25F0" w:rsidRDefault="00684400" w:rsidP="00684400">
      <w:pPr>
        <w:pStyle w:val="NormalWeb"/>
        <w:ind w:firstLine="708"/>
        <w:jc w:val="center"/>
        <w:rPr>
          <w:rFonts w:asciiTheme="minorHAnsi" w:hAnsiTheme="minorHAnsi" w:cstheme="minorHAnsi"/>
          <w:color w:val="000000"/>
        </w:rPr>
      </w:pPr>
      <w:r w:rsidRPr="00BC25F0">
        <w:rPr>
          <w:rFonts w:asciiTheme="minorHAnsi" w:hAnsiTheme="minorHAnsi" w:cstheme="minorHAnsi"/>
          <w:color w:val="000000"/>
        </w:rPr>
        <w:t>Za Predsjednika Općinskog vijeća općine Postira izabire se Marko Radić</w:t>
      </w:r>
    </w:p>
    <w:p w:rsidR="00684400" w:rsidRPr="00BC25F0" w:rsidRDefault="00684400" w:rsidP="00684400">
      <w:pPr>
        <w:pStyle w:val="NormalWeb"/>
        <w:ind w:firstLine="708"/>
        <w:jc w:val="center"/>
        <w:rPr>
          <w:rFonts w:asciiTheme="minorHAnsi" w:hAnsiTheme="minorHAnsi" w:cstheme="minorHAnsi"/>
          <w:b/>
          <w:color w:val="000000"/>
        </w:rPr>
      </w:pPr>
      <w:r w:rsidRPr="00BC25F0">
        <w:rPr>
          <w:rFonts w:asciiTheme="minorHAnsi" w:hAnsiTheme="minorHAnsi" w:cstheme="minorHAnsi"/>
          <w:b/>
          <w:color w:val="000000"/>
        </w:rPr>
        <w:t>Članak 2.</w:t>
      </w:r>
    </w:p>
    <w:p w:rsidR="00684400" w:rsidRPr="00BC25F0" w:rsidRDefault="00684400" w:rsidP="00684400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 w:rsidRPr="00BC25F0">
        <w:rPr>
          <w:rFonts w:asciiTheme="minorHAnsi" w:hAnsiTheme="minorHAnsi" w:cstheme="minorHAnsi"/>
          <w:color w:val="000000"/>
        </w:rPr>
        <w:tab/>
        <w:t>Za potpredsjednika Općinskog vijeća općine Postira izabire se Ivan Galetović.</w:t>
      </w:r>
    </w:p>
    <w:p w:rsidR="00684400" w:rsidRPr="00BC25F0" w:rsidRDefault="00684400" w:rsidP="00684400">
      <w:pPr>
        <w:pStyle w:val="NormalWeb"/>
        <w:ind w:firstLine="708"/>
        <w:jc w:val="center"/>
        <w:rPr>
          <w:rFonts w:asciiTheme="minorHAnsi" w:hAnsiTheme="minorHAnsi" w:cstheme="minorHAnsi"/>
          <w:b/>
          <w:color w:val="000000"/>
        </w:rPr>
      </w:pPr>
      <w:r w:rsidRPr="00BC25F0">
        <w:rPr>
          <w:rFonts w:asciiTheme="minorHAnsi" w:hAnsiTheme="minorHAnsi" w:cstheme="minorHAnsi"/>
          <w:b/>
          <w:color w:val="000000"/>
        </w:rPr>
        <w:t>Članak 3.</w:t>
      </w:r>
    </w:p>
    <w:p w:rsidR="00684400" w:rsidRPr="00BC25F0" w:rsidRDefault="00684400" w:rsidP="00684400">
      <w:pPr>
        <w:pStyle w:val="NormalWeb"/>
        <w:ind w:firstLine="708"/>
        <w:jc w:val="center"/>
        <w:rPr>
          <w:rFonts w:asciiTheme="minorHAnsi" w:hAnsiTheme="minorHAnsi" w:cstheme="minorHAnsi"/>
          <w:color w:val="000000"/>
        </w:rPr>
      </w:pPr>
      <w:r w:rsidRPr="00BC25F0">
        <w:rPr>
          <w:rFonts w:asciiTheme="minorHAnsi" w:hAnsiTheme="minorHAnsi" w:cstheme="minorHAnsi"/>
          <w:color w:val="000000"/>
        </w:rPr>
        <w:t>Ova Odluka stupa na snagu danom donošenja</w:t>
      </w:r>
    </w:p>
    <w:p w:rsidR="00684400" w:rsidRPr="00BC25F0" w:rsidRDefault="00684400" w:rsidP="00684400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 w:rsidRPr="00BC25F0">
        <w:rPr>
          <w:rFonts w:asciiTheme="minorHAnsi" w:hAnsiTheme="minorHAnsi" w:cstheme="minorHAnsi"/>
          <w:color w:val="000000"/>
        </w:rPr>
        <w:t>Predsjednik Općinskog vijeća</w:t>
      </w:r>
    </w:p>
    <w:p w:rsidR="00684400" w:rsidRPr="00BC25F0" w:rsidRDefault="00684400" w:rsidP="00684400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 w:rsidRPr="00BC25F0">
        <w:rPr>
          <w:rFonts w:asciiTheme="minorHAnsi" w:hAnsiTheme="minorHAnsi" w:cstheme="minorHAnsi"/>
          <w:color w:val="000000"/>
        </w:rPr>
        <w:tab/>
      </w:r>
      <w:r w:rsidRPr="00BC25F0">
        <w:rPr>
          <w:rFonts w:asciiTheme="minorHAnsi" w:hAnsiTheme="minorHAnsi" w:cstheme="minorHAnsi"/>
          <w:color w:val="000000"/>
        </w:rPr>
        <w:tab/>
      </w:r>
      <w:r w:rsidRPr="00BC25F0">
        <w:rPr>
          <w:rFonts w:asciiTheme="minorHAnsi" w:hAnsiTheme="minorHAnsi" w:cstheme="minorHAnsi"/>
          <w:color w:val="000000"/>
        </w:rPr>
        <w:tab/>
      </w:r>
      <w:r w:rsidRPr="00BC25F0">
        <w:rPr>
          <w:rFonts w:asciiTheme="minorHAnsi" w:hAnsiTheme="minorHAnsi" w:cstheme="minorHAnsi"/>
          <w:color w:val="000000"/>
        </w:rPr>
        <w:tab/>
      </w:r>
      <w:r w:rsidRPr="00BC25F0">
        <w:rPr>
          <w:rFonts w:asciiTheme="minorHAnsi" w:hAnsiTheme="minorHAnsi" w:cstheme="minorHAnsi"/>
          <w:color w:val="000000"/>
        </w:rPr>
        <w:tab/>
        <w:t>Marko Radić v.r.</w:t>
      </w:r>
    </w:p>
    <w:p w:rsidR="00684400" w:rsidRPr="00217D4C" w:rsidRDefault="00684400" w:rsidP="00684400">
      <w:pPr>
        <w:jc w:val="both"/>
        <w:rPr>
          <w:rFonts w:ascii="Calibri" w:hAnsi="Calibri" w:cs="Calibri"/>
          <w:bCs/>
        </w:rPr>
      </w:pPr>
      <w:r>
        <w:rPr>
          <w:rFonts w:asciiTheme="minorHAnsi" w:hAnsiTheme="minorHAnsi" w:cstheme="minorHAnsi"/>
          <w:noProof/>
        </w:rPr>
        <w:t xml:space="preserve">                     </w:t>
      </w:r>
      <w:r w:rsidRPr="00BC25F0">
        <w:rPr>
          <w:rFonts w:asciiTheme="minorHAnsi" w:hAnsiTheme="minorHAnsi" w:cstheme="minorHAnsi"/>
          <w:noProof/>
        </w:rPr>
        <w:drawing>
          <wp:inline distT="0" distB="0" distL="0" distR="0" wp14:anchorId="27D2A19F" wp14:editId="568F0C2E">
            <wp:extent cx="495300" cy="733425"/>
            <wp:effectExtent l="0" t="0" r="0" b="952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84400" w:rsidRPr="00217D4C" w:rsidRDefault="00684400" w:rsidP="00684400">
      <w:pPr>
        <w:jc w:val="both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 xml:space="preserve">         REPUBLIKA  HRVATSKA</w:t>
      </w:r>
    </w:p>
    <w:p w:rsidR="00684400" w:rsidRPr="00217D4C" w:rsidRDefault="00684400" w:rsidP="00684400">
      <w:pPr>
        <w:jc w:val="both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>SPLITSKO DALMATINSKA</w:t>
      </w:r>
      <w:r>
        <w:rPr>
          <w:rFonts w:ascii="Calibri" w:hAnsi="Calibri" w:cs="Calibri"/>
          <w:bCs/>
        </w:rPr>
        <w:t xml:space="preserve"> ŽUPANIJA</w:t>
      </w:r>
    </w:p>
    <w:p w:rsidR="00684400" w:rsidRPr="00217D4C" w:rsidRDefault="00684400" w:rsidP="00684400">
      <w:pPr>
        <w:jc w:val="both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 xml:space="preserve">             OPĆINA  POSTIRA</w:t>
      </w:r>
    </w:p>
    <w:p w:rsidR="00684400" w:rsidRPr="00217D4C" w:rsidRDefault="00684400" w:rsidP="00684400">
      <w:pPr>
        <w:jc w:val="both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ab/>
        <w:t>Općinski načelnik</w:t>
      </w:r>
    </w:p>
    <w:p w:rsidR="00684400" w:rsidRPr="00217D4C" w:rsidRDefault="00684400" w:rsidP="00684400">
      <w:pPr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KLASA : 022-05/13-01/16</w:t>
      </w:r>
    </w:p>
    <w:p w:rsidR="00684400" w:rsidRPr="00217D4C" w:rsidRDefault="00684400" w:rsidP="00684400">
      <w:pPr>
        <w:jc w:val="both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>URBROJ : 2104-05-02-13-01.</w:t>
      </w:r>
    </w:p>
    <w:p w:rsidR="00684400" w:rsidRPr="00217D4C" w:rsidRDefault="00684400" w:rsidP="00684400">
      <w:pPr>
        <w:jc w:val="both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Postira,4.srp</w:t>
      </w:r>
      <w:r w:rsidRPr="00217D4C">
        <w:rPr>
          <w:rFonts w:ascii="Calibri" w:hAnsi="Calibri" w:cs="Calibri"/>
          <w:bCs/>
        </w:rPr>
        <w:t>nja 2013.godine.</w:t>
      </w:r>
    </w:p>
    <w:p w:rsidR="00684400" w:rsidRPr="00217D4C" w:rsidRDefault="00684400" w:rsidP="00684400">
      <w:pPr>
        <w:jc w:val="both"/>
        <w:rPr>
          <w:rFonts w:ascii="Calibri" w:hAnsi="Calibri" w:cs="Calibri"/>
          <w:bCs/>
        </w:rPr>
      </w:pPr>
    </w:p>
    <w:p w:rsidR="00684400" w:rsidRPr="00217D4C" w:rsidRDefault="00684400" w:rsidP="00684400">
      <w:pPr>
        <w:jc w:val="both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 xml:space="preserve">Temeljem članaka 84. i 86. Zakona o prostornom uređenju i gradnji (NN 76/07, 38/09, 55/11, 90/11 i 50/12.) i članka 46. Statuta </w:t>
      </w:r>
      <w:r>
        <w:rPr>
          <w:rFonts w:ascii="Calibri" w:hAnsi="Calibri" w:cs="Calibri"/>
          <w:bCs/>
        </w:rPr>
        <w:t>Općine P</w:t>
      </w:r>
      <w:r w:rsidRPr="00217D4C">
        <w:rPr>
          <w:rFonts w:ascii="Calibri" w:hAnsi="Calibri" w:cs="Calibri"/>
          <w:bCs/>
        </w:rPr>
        <w:t>ostira (Službeni glasnik Općine Postira broj 3/13.) Općinski načelnik donosi:</w:t>
      </w:r>
    </w:p>
    <w:p w:rsidR="00684400" w:rsidRPr="00217D4C" w:rsidRDefault="00684400" w:rsidP="00684400">
      <w:pPr>
        <w:rPr>
          <w:rFonts w:ascii="Calibri" w:hAnsi="Calibri" w:cs="Calibri"/>
          <w:bCs/>
        </w:rPr>
      </w:pPr>
    </w:p>
    <w:p w:rsidR="00684400" w:rsidRPr="00217D4C" w:rsidRDefault="00684400" w:rsidP="00684400">
      <w:pPr>
        <w:rPr>
          <w:rFonts w:ascii="Calibri" w:hAnsi="Calibri" w:cs="Calibri"/>
          <w:bCs/>
        </w:rPr>
      </w:pPr>
    </w:p>
    <w:p w:rsidR="00684400" w:rsidRPr="00217D4C" w:rsidRDefault="00684400" w:rsidP="00684400">
      <w:pPr>
        <w:jc w:val="center"/>
        <w:rPr>
          <w:rFonts w:ascii="Calibri" w:hAnsi="Calibri" w:cs="Calibri"/>
          <w:b/>
          <w:bCs/>
        </w:rPr>
      </w:pPr>
      <w:r w:rsidRPr="00217D4C">
        <w:rPr>
          <w:rFonts w:ascii="Calibri" w:hAnsi="Calibri" w:cs="Calibri"/>
          <w:b/>
          <w:bCs/>
        </w:rPr>
        <w:t>ZAKLJUČAK</w:t>
      </w:r>
    </w:p>
    <w:p w:rsidR="00684400" w:rsidRPr="00956D15" w:rsidRDefault="00684400" w:rsidP="00684400">
      <w:pPr>
        <w:rPr>
          <w:rFonts w:ascii="Calibri" w:hAnsi="Calibri" w:cs="Calibri"/>
          <w:b/>
          <w:bCs/>
        </w:rPr>
      </w:pPr>
      <w:r w:rsidRPr="00217D4C">
        <w:rPr>
          <w:rFonts w:ascii="Calibri" w:hAnsi="Calibri" w:cs="Calibri"/>
          <w:b/>
          <w:bCs/>
        </w:rPr>
        <w:lastRenderedPageBreak/>
        <w:t xml:space="preserve">o utvrđivanju prijedloga </w:t>
      </w:r>
      <w:r>
        <w:rPr>
          <w:rFonts w:ascii="Calibri" w:hAnsi="Calibri" w:cs="Calibri"/>
          <w:b/>
          <w:bCs/>
        </w:rPr>
        <w:t>urbanističkog plana uređenja“</w:t>
      </w:r>
      <w:r w:rsidRPr="00956D15">
        <w:rPr>
          <w:rFonts w:ascii="Calibri" w:hAnsi="Calibri" w:cs="Calibri"/>
          <w:b/>
          <w:bCs/>
        </w:rPr>
        <w:t xml:space="preserve"> POSTIRA-ZAPAD: PRVJA-PUNTA-VRILO</w:t>
      </w:r>
      <w:r>
        <w:rPr>
          <w:rFonts w:ascii="Calibri" w:hAnsi="Calibri" w:cs="Calibri"/>
          <w:b/>
          <w:bCs/>
        </w:rPr>
        <w:t>“</w:t>
      </w:r>
    </w:p>
    <w:p w:rsidR="00684400" w:rsidRPr="00217D4C" w:rsidRDefault="00684400" w:rsidP="00684400">
      <w:pPr>
        <w:rPr>
          <w:rFonts w:ascii="Calibri" w:hAnsi="Calibri" w:cs="Calibri"/>
          <w:bCs/>
        </w:rPr>
      </w:pPr>
    </w:p>
    <w:p w:rsidR="00684400" w:rsidRPr="00217D4C" w:rsidRDefault="00684400" w:rsidP="00684400">
      <w:pPr>
        <w:jc w:val="center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>Članak 1.</w:t>
      </w:r>
    </w:p>
    <w:p w:rsidR="00684400" w:rsidRPr="00217D4C" w:rsidRDefault="00684400" w:rsidP="00684400">
      <w:pPr>
        <w:ind w:firstLine="708"/>
        <w:jc w:val="both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>Temeljem Nacrta prijedloga</w:t>
      </w:r>
      <w:r w:rsidRPr="00956D15">
        <w:t xml:space="preserve"> </w:t>
      </w:r>
      <w:r w:rsidRPr="00956D15">
        <w:rPr>
          <w:rFonts w:ascii="Calibri" w:hAnsi="Calibri" w:cs="Calibri"/>
          <w:bCs/>
        </w:rPr>
        <w:t>prijedloga urbanističkog plana uređenja“ POSTIRA-ZAPAD: PRVJA-PUNTA-VRILO“</w:t>
      </w:r>
      <w:r w:rsidRPr="00217D4C">
        <w:rPr>
          <w:rFonts w:ascii="Calibri" w:hAnsi="Calibri" w:cs="Calibri"/>
        </w:rPr>
        <w:t xml:space="preserve"> </w:t>
      </w:r>
      <w:r w:rsidRPr="00217D4C">
        <w:rPr>
          <w:rFonts w:ascii="Calibri" w:hAnsi="Calibri" w:cs="Calibri"/>
          <w:bCs/>
        </w:rPr>
        <w:t xml:space="preserve">(u daljnjem tekstu </w:t>
      </w:r>
      <w:r>
        <w:rPr>
          <w:rFonts w:ascii="Calibri" w:hAnsi="Calibri" w:cs="Calibri"/>
          <w:bCs/>
        </w:rPr>
        <w:t>UPU</w:t>
      </w:r>
      <w:r w:rsidRPr="00217D4C">
        <w:rPr>
          <w:rFonts w:ascii="Calibri" w:hAnsi="Calibri" w:cs="Calibri"/>
          <w:bCs/>
        </w:rPr>
        <w:t xml:space="preserve">) utvrđujem prijedlog </w:t>
      </w:r>
      <w:r>
        <w:rPr>
          <w:rFonts w:ascii="Calibri" w:hAnsi="Calibri" w:cs="Calibri"/>
          <w:bCs/>
        </w:rPr>
        <w:t>UPU</w:t>
      </w:r>
      <w:r w:rsidRPr="00217D4C">
        <w:rPr>
          <w:rFonts w:ascii="Calibri" w:hAnsi="Calibri" w:cs="Calibri"/>
          <w:bCs/>
        </w:rPr>
        <w:t xml:space="preserve"> za javnu raspravu i upućujem na javnu raspravu.</w:t>
      </w:r>
    </w:p>
    <w:p w:rsidR="00684400" w:rsidRPr="00217D4C" w:rsidRDefault="00684400" w:rsidP="00684400">
      <w:pPr>
        <w:jc w:val="center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>Članak 2.</w:t>
      </w:r>
    </w:p>
    <w:p w:rsidR="00684400" w:rsidRPr="00217D4C" w:rsidRDefault="00684400" w:rsidP="00684400">
      <w:pPr>
        <w:ind w:firstLine="708"/>
        <w:jc w:val="both"/>
        <w:rPr>
          <w:rFonts w:ascii="Calibri" w:hAnsi="Calibri" w:cs="Calibri"/>
          <w:bCs/>
          <w:color w:val="FF0000"/>
        </w:rPr>
      </w:pPr>
      <w:r w:rsidRPr="00217D4C">
        <w:rPr>
          <w:rFonts w:ascii="Calibri" w:hAnsi="Calibri" w:cs="Calibri"/>
        </w:rPr>
        <w:t xml:space="preserve">Javna rasprava o prijedlogu </w:t>
      </w:r>
      <w:r>
        <w:rPr>
          <w:rFonts w:ascii="Calibri" w:hAnsi="Calibri" w:cs="Calibri"/>
          <w:bCs/>
        </w:rPr>
        <w:t>UPU</w:t>
      </w:r>
      <w:r w:rsidRPr="00217D4C">
        <w:rPr>
          <w:rFonts w:ascii="Calibri" w:hAnsi="Calibri" w:cs="Calibri"/>
          <w:bCs/>
        </w:rPr>
        <w:t xml:space="preserve"> održat će se od </w:t>
      </w:r>
      <w:r>
        <w:rPr>
          <w:rFonts w:ascii="Calibri" w:hAnsi="Calibri" w:cs="Calibri"/>
          <w:bCs/>
        </w:rPr>
        <w:t>29.07</w:t>
      </w:r>
      <w:r w:rsidRPr="00217D4C">
        <w:rPr>
          <w:rFonts w:ascii="Calibri" w:hAnsi="Calibri" w:cs="Calibri"/>
          <w:bCs/>
        </w:rPr>
        <w:t xml:space="preserve">.2013. do </w:t>
      </w:r>
      <w:r>
        <w:rPr>
          <w:rFonts w:ascii="Calibri" w:hAnsi="Calibri" w:cs="Calibri"/>
          <w:bCs/>
        </w:rPr>
        <w:t>28.08</w:t>
      </w:r>
      <w:r w:rsidRPr="00217D4C">
        <w:rPr>
          <w:rFonts w:ascii="Calibri" w:hAnsi="Calibri" w:cs="Calibri"/>
          <w:bCs/>
        </w:rPr>
        <w:t>.2013.</w:t>
      </w:r>
    </w:p>
    <w:p w:rsidR="00684400" w:rsidRPr="00217D4C" w:rsidRDefault="00684400" w:rsidP="00684400">
      <w:pPr>
        <w:jc w:val="both"/>
        <w:rPr>
          <w:rFonts w:ascii="Calibri" w:hAnsi="Calibri" w:cs="Calibri"/>
          <w:bCs/>
        </w:rPr>
      </w:pPr>
    </w:p>
    <w:p w:rsidR="00684400" w:rsidRPr="00217D4C" w:rsidRDefault="00684400" w:rsidP="00684400">
      <w:pPr>
        <w:jc w:val="center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>Članak 3.</w:t>
      </w:r>
    </w:p>
    <w:p w:rsidR="00684400" w:rsidRPr="00684400" w:rsidRDefault="00684400" w:rsidP="00684400">
      <w:pPr>
        <w:ind w:firstLine="708"/>
        <w:jc w:val="both"/>
        <w:rPr>
          <w:rFonts w:ascii="Calibri" w:hAnsi="Calibri" w:cs="Calibri"/>
          <w:bCs/>
        </w:rPr>
      </w:pPr>
      <w:r w:rsidRPr="00217D4C">
        <w:rPr>
          <w:rFonts w:ascii="Calibri" w:hAnsi="Calibri" w:cs="Calibri"/>
        </w:rPr>
        <w:t xml:space="preserve">Za vrijeme trajanja javne rasprave prijedlog </w:t>
      </w:r>
      <w:r>
        <w:rPr>
          <w:rFonts w:ascii="Calibri" w:hAnsi="Calibri" w:cs="Calibri"/>
          <w:bCs/>
        </w:rPr>
        <w:t>UPU</w:t>
      </w:r>
      <w:r w:rsidRPr="00217D4C">
        <w:rPr>
          <w:rFonts w:ascii="Calibri" w:hAnsi="Calibri" w:cs="Calibri"/>
          <w:bCs/>
        </w:rPr>
        <w:t xml:space="preserve"> </w:t>
      </w:r>
      <w:r w:rsidRPr="00217D4C">
        <w:rPr>
          <w:rFonts w:ascii="Calibri" w:hAnsi="Calibri" w:cs="Calibri"/>
        </w:rPr>
        <w:t>bit će izlože</w:t>
      </w:r>
      <w:r>
        <w:rPr>
          <w:rFonts w:ascii="Calibri" w:hAnsi="Calibri" w:cs="Calibri"/>
        </w:rPr>
        <w:t>n</w:t>
      </w:r>
      <w:r w:rsidRPr="00217D4C">
        <w:rPr>
          <w:rFonts w:ascii="Calibri" w:hAnsi="Calibri" w:cs="Calibri"/>
        </w:rPr>
        <w:t xml:space="preserve"> na javni uvid </w:t>
      </w:r>
      <w:r w:rsidRPr="00217D4C">
        <w:rPr>
          <w:rFonts w:ascii="Calibri" w:hAnsi="Calibri" w:cs="Calibri"/>
          <w:bCs/>
        </w:rPr>
        <w:t>u Vijećnici Općine Postira,Polježice 2, Postira</w:t>
      </w:r>
      <w:r>
        <w:rPr>
          <w:rFonts w:ascii="Calibri" w:hAnsi="Calibri" w:cs="Calibri"/>
          <w:bCs/>
        </w:rPr>
        <w:t>, radnim danom u vremenu od 8</w:t>
      </w:r>
      <w:r w:rsidRPr="00217D4C">
        <w:rPr>
          <w:rFonts w:ascii="Calibri" w:hAnsi="Calibri" w:cs="Calibri"/>
          <w:bCs/>
          <w:vertAlign w:val="superscript"/>
        </w:rPr>
        <w:t>00</w:t>
      </w:r>
      <w:r w:rsidRPr="00217D4C">
        <w:rPr>
          <w:rFonts w:ascii="Calibri" w:hAnsi="Calibri" w:cs="Calibri"/>
          <w:bCs/>
        </w:rPr>
        <w:t xml:space="preserve"> do 1</w:t>
      </w:r>
      <w:r>
        <w:rPr>
          <w:rFonts w:ascii="Calibri" w:hAnsi="Calibri" w:cs="Calibri"/>
          <w:bCs/>
        </w:rPr>
        <w:t>5</w:t>
      </w:r>
      <w:r w:rsidRPr="00217D4C">
        <w:rPr>
          <w:rFonts w:ascii="Calibri" w:hAnsi="Calibri" w:cs="Calibri"/>
          <w:bCs/>
          <w:vertAlign w:val="superscript"/>
        </w:rPr>
        <w:t>00</w:t>
      </w:r>
      <w:r w:rsidRPr="00217D4C">
        <w:rPr>
          <w:rFonts w:ascii="Calibri" w:hAnsi="Calibri" w:cs="Calibri"/>
          <w:bCs/>
        </w:rPr>
        <w:t xml:space="preserve"> sati.</w:t>
      </w:r>
    </w:p>
    <w:p w:rsidR="00684400" w:rsidRPr="00217D4C" w:rsidRDefault="00684400" w:rsidP="00684400">
      <w:pPr>
        <w:jc w:val="center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>Članak 4.</w:t>
      </w:r>
    </w:p>
    <w:p w:rsidR="00684400" w:rsidRDefault="00684400" w:rsidP="00684400">
      <w:pPr>
        <w:ind w:firstLine="708"/>
        <w:jc w:val="both"/>
        <w:rPr>
          <w:rFonts w:ascii="Calibri" w:hAnsi="Calibri" w:cs="Calibri"/>
        </w:rPr>
      </w:pPr>
      <w:r w:rsidRPr="00217D4C">
        <w:rPr>
          <w:rFonts w:ascii="Calibri" w:hAnsi="Calibri" w:cs="Calibri"/>
        </w:rPr>
        <w:t xml:space="preserve">Javno izlaganje održat će se </w:t>
      </w:r>
      <w:r>
        <w:rPr>
          <w:rFonts w:ascii="Calibri" w:hAnsi="Calibri" w:cs="Calibri"/>
        </w:rPr>
        <w:t>29.07</w:t>
      </w:r>
      <w:r w:rsidRPr="00217D4C">
        <w:rPr>
          <w:rFonts w:ascii="Calibri" w:hAnsi="Calibri" w:cs="Calibri"/>
        </w:rPr>
        <w:t xml:space="preserve">.2013. godine, u Vijećnici Općine Postira,Polježice 2, Postira s početkom u </w:t>
      </w:r>
      <w:r w:rsidRPr="00217D4C">
        <w:rPr>
          <w:rFonts w:ascii="Calibri" w:hAnsi="Calibri" w:cs="Calibri"/>
          <w:bCs/>
        </w:rPr>
        <w:t>11</w:t>
      </w:r>
      <w:r>
        <w:rPr>
          <w:rFonts w:ascii="Calibri" w:hAnsi="Calibri" w:cs="Calibri"/>
          <w:bCs/>
          <w:vertAlign w:val="superscript"/>
        </w:rPr>
        <w:t>0</w:t>
      </w:r>
      <w:r w:rsidRPr="00217D4C">
        <w:rPr>
          <w:rFonts w:ascii="Calibri" w:hAnsi="Calibri" w:cs="Calibri"/>
          <w:bCs/>
          <w:vertAlign w:val="superscript"/>
        </w:rPr>
        <w:t>0</w:t>
      </w:r>
      <w:r w:rsidRPr="00217D4C">
        <w:rPr>
          <w:rFonts w:ascii="Calibri" w:hAnsi="Calibri" w:cs="Calibri"/>
          <w:bCs/>
        </w:rPr>
        <w:t xml:space="preserve"> </w:t>
      </w:r>
      <w:r w:rsidRPr="00217D4C">
        <w:rPr>
          <w:rFonts w:ascii="Calibri" w:hAnsi="Calibri" w:cs="Calibri"/>
        </w:rPr>
        <w:t>sati.</w:t>
      </w:r>
    </w:p>
    <w:p w:rsidR="00684400" w:rsidRPr="00217D4C" w:rsidRDefault="00684400" w:rsidP="00684400">
      <w:pPr>
        <w:ind w:firstLine="708"/>
        <w:jc w:val="center"/>
        <w:rPr>
          <w:rFonts w:ascii="Calibri" w:hAnsi="Calibri" w:cs="Calibri"/>
        </w:rPr>
      </w:pPr>
      <w:r>
        <w:rPr>
          <w:rFonts w:ascii="Calibri" w:hAnsi="Calibri" w:cs="Calibri"/>
        </w:rPr>
        <w:t>Članak 5.</w:t>
      </w:r>
    </w:p>
    <w:p w:rsidR="00684400" w:rsidRDefault="00684400" w:rsidP="00684400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Posebna obavijest će se uputiti slijedećim osobama:</w:t>
      </w:r>
    </w:p>
    <w:p w:rsidR="00684400" w:rsidRPr="00956D15" w:rsidRDefault="00684400" w:rsidP="00684400">
      <w:pPr>
        <w:jc w:val="both"/>
        <w:rPr>
          <w:rFonts w:ascii="Calibri" w:hAnsi="Calibri" w:cs="Calibri"/>
        </w:rPr>
      </w:pPr>
      <w:r>
        <w:rPr>
          <w:rFonts w:ascii="Calibri" w:hAnsi="Calibri" w:cs="Calibri"/>
        </w:rPr>
        <w:t>-</w:t>
      </w:r>
      <w:r w:rsidRPr="00956D15">
        <w:rPr>
          <w:rFonts w:ascii="Calibri" w:hAnsi="Calibri" w:cs="Calibri"/>
        </w:rPr>
        <w:t>Ministarstvo mora, prometa i infrastrukture, Uprava za sigurnost plovidbe i zaštitu mora, Lučka kapetanija Split, Lučka ispostava Supetar, Porat 4, 21400 Supetar;</w:t>
      </w:r>
    </w:p>
    <w:p w:rsidR="00684400" w:rsidRPr="00956D15" w:rsidRDefault="00684400" w:rsidP="00684400">
      <w:pPr>
        <w:jc w:val="both"/>
        <w:rPr>
          <w:rFonts w:ascii="Calibri" w:hAnsi="Calibri" w:cs="Calibri"/>
        </w:rPr>
      </w:pPr>
    </w:p>
    <w:p w:rsidR="00684400" w:rsidRPr="00956D15" w:rsidRDefault="00684400" w:rsidP="00684400">
      <w:pPr>
        <w:jc w:val="both"/>
        <w:rPr>
          <w:rFonts w:ascii="Calibri" w:hAnsi="Calibri" w:cs="Calibri"/>
        </w:rPr>
      </w:pPr>
      <w:r w:rsidRPr="00956D15">
        <w:rPr>
          <w:rFonts w:ascii="Calibri" w:hAnsi="Calibri" w:cs="Calibri"/>
        </w:rPr>
        <w:t>-</w:t>
      </w:r>
      <w:r w:rsidRPr="00956D15">
        <w:rPr>
          <w:rFonts w:ascii="Calibri" w:hAnsi="Calibri" w:cs="Calibri"/>
        </w:rPr>
        <w:tab/>
        <w:t xml:space="preserve">Ministarstvo unutarnjih poslova, PU Splitsko-dalmatinska, Sektor upravnih, inspekcijskih i poslova civilne zaštite, Trg Hrvatske bratske zajednice 9, 21000 Split; </w:t>
      </w:r>
    </w:p>
    <w:p w:rsidR="00684400" w:rsidRPr="00956D15" w:rsidRDefault="00684400" w:rsidP="00684400">
      <w:pPr>
        <w:jc w:val="both"/>
        <w:rPr>
          <w:rFonts w:ascii="Calibri" w:hAnsi="Calibri" w:cs="Calibri"/>
        </w:rPr>
      </w:pPr>
    </w:p>
    <w:p w:rsidR="00684400" w:rsidRPr="00956D15" w:rsidRDefault="00684400" w:rsidP="00684400">
      <w:pPr>
        <w:jc w:val="both"/>
        <w:rPr>
          <w:rFonts w:ascii="Calibri" w:hAnsi="Calibri" w:cs="Calibri"/>
        </w:rPr>
      </w:pPr>
      <w:r w:rsidRPr="00956D15">
        <w:rPr>
          <w:rFonts w:ascii="Calibri" w:hAnsi="Calibri" w:cs="Calibri"/>
        </w:rPr>
        <w:t>-</w:t>
      </w:r>
      <w:r w:rsidRPr="00956D15">
        <w:rPr>
          <w:rFonts w:ascii="Calibri" w:hAnsi="Calibri" w:cs="Calibri"/>
        </w:rPr>
        <w:tab/>
        <w:t>Splitsko dalmatinska županija, Upravni odjel za graditeljstvo, komunalne poslove, infrastrukturu i zaštitu okoliša, Pododsjek Supetar, Dolčić 2, 21400 Supetar;</w:t>
      </w:r>
    </w:p>
    <w:p w:rsidR="00684400" w:rsidRPr="00956D15" w:rsidRDefault="00684400" w:rsidP="00684400">
      <w:pPr>
        <w:jc w:val="both"/>
        <w:rPr>
          <w:rFonts w:ascii="Calibri" w:hAnsi="Calibri" w:cs="Calibri"/>
        </w:rPr>
      </w:pPr>
    </w:p>
    <w:p w:rsidR="00684400" w:rsidRPr="00956D15" w:rsidRDefault="00684400" w:rsidP="00684400">
      <w:pPr>
        <w:jc w:val="both"/>
        <w:rPr>
          <w:rFonts w:ascii="Calibri" w:hAnsi="Calibri" w:cs="Calibri"/>
        </w:rPr>
      </w:pPr>
      <w:r w:rsidRPr="00956D15">
        <w:rPr>
          <w:rFonts w:ascii="Calibri" w:hAnsi="Calibri" w:cs="Calibri"/>
        </w:rPr>
        <w:lastRenderedPageBreak/>
        <w:t>-</w:t>
      </w:r>
      <w:r w:rsidRPr="00956D15">
        <w:rPr>
          <w:rFonts w:ascii="Calibri" w:hAnsi="Calibri" w:cs="Calibri"/>
        </w:rPr>
        <w:tab/>
        <w:t xml:space="preserve">Županijska lučka uprava Split, Gat sv. Duje 1, 21000 Split; </w:t>
      </w:r>
    </w:p>
    <w:p w:rsidR="00684400" w:rsidRPr="00956D15" w:rsidRDefault="00684400" w:rsidP="00684400">
      <w:pPr>
        <w:jc w:val="both"/>
        <w:rPr>
          <w:rFonts w:ascii="Calibri" w:hAnsi="Calibri" w:cs="Calibri"/>
        </w:rPr>
      </w:pPr>
    </w:p>
    <w:p w:rsidR="00684400" w:rsidRPr="00956D15" w:rsidRDefault="00684400" w:rsidP="00684400">
      <w:pPr>
        <w:jc w:val="both"/>
        <w:rPr>
          <w:rFonts w:ascii="Calibri" w:hAnsi="Calibri" w:cs="Calibri"/>
        </w:rPr>
      </w:pPr>
      <w:r w:rsidRPr="00956D15">
        <w:rPr>
          <w:rFonts w:ascii="Calibri" w:hAnsi="Calibri" w:cs="Calibri"/>
        </w:rPr>
        <w:t>-</w:t>
      </w:r>
      <w:r w:rsidRPr="00956D15">
        <w:rPr>
          <w:rFonts w:ascii="Calibri" w:hAnsi="Calibri" w:cs="Calibri"/>
        </w:rPr>
        <w:tab/>
        <w:t xml:space="preserve">Javna ustanova Zavod  za prostorno uređenje Splitsko-dalmatinske županije, Ulica Domovinskog rata 2, 21000 Split; </w:t>
      </w:r>
    </w:p>
    <w:p w:rsidR="00684400" w:rsidRPr="00956D15" w:rsidRDefault="00684400" w:rsidP="00684400">
      <w:pPr>
        <w:jc w:val="both"/>
        <w:rPr>
          <w:rFonts w:ascii="Calibri" w:hAnsi="Calibri" w:cs="Calibri"/>
        </w:rPr>
      </w:pPr>
    </w:p>
    <w:p w:rsidR="00684400" w:rsidRPr="00956D15" w:rsidRDefault="00684400" w:rsidP="00684400">
      <w:pPr>
        <w:jc w:val="both"/>
        <w:rPr>
          <w:rFonts w:ascii="Calibri" w:hAnsi="Calibri" w:cs="Calibri"/>
        </w:rPr>
      </w:pPr>
      <w:r w:rsidRPr="00956D15">
        <w:rPr>
          <w:rFonts w:ascii="Calibri" w:hAnsi="Calibri" w:cs="Calibri"/>
        </w:rPr>
        <w:t>-</w:t>
      </w:r>
      <w:r w:rsidRPr="00956D15">
        <w:rPr>
          <w:rFonts w:ascii="Calibri" w:hAnsi="Calibri" w:cs="Calibri"/>
        </w:rPr>
        <w:tab/>
        <w:t>JP “Vodovod Brač” d.o.o., M. Vodanovića 23, 21400 Supetar;</w:t>
      </w:r>
    </w:p>
    <w:p w:rsidR="00684400" w:rsidRPr="00956D15" w:rsidRDefault="00684400" w:rsidP="00684400">
      <w:pPr>
        <w:jc w:val="both"/>
        <w:rPr>
          <w:rFonts w:ascii="Calibri" w:hAnsi="Calibri" w:cs="Calibri"/>
        </w:rPr>
      </w:pPr>
    </w:p>
    <w:p w:rsidR="00684400" w:rsidRPr="00956D15" w:rsidRDefault="00684400" w:rsidP="00684400">
      <w:pPr>
        <w:jc w:val="both"/>
        <w:rPr>
          <w:rFonts w:ascii="Calibri" w:hAnsi="Calibri" w:cs="Calibri"/>
        </w:rPr>
      </w:pPr>
      <w:r w:rsidRPr="00956D15">
        <w:rPr>
          <w:rFonts w:ascii="Calibri" w:hAnsi="Calibri" w:cs="Calibri"/>
        </w:rPr>
        <w:t>-</w:t>
      </w:r>
      <w:r w:rsidRPr="00956D15">
        <w:rPr>
          <w:rFonts w:ascii="Calibri" w:hAnsi="Calibri" w:cs="Calibri"/>
        </w:rPr>
        <w:tab/>
        <w:t>HEP-Operatorskog prijenosa sustava, Prijenosno područje Split, Kneza Ljudevita Posavskog 5, 21000 Split;</w:t>
      </w:r>
    </w:p>
    <w:p w:rsidR="00684400" w:rsidRPr="00956D15" w:rsidRDefault="00684400" w:rsidP="00684400">
      <w:pPr>
        <w:jc w:val="both"/>
        <w:rPr>
          <w:rFonts w:ascii="Calibri" w:hAnsi="Calibri" w:cs="Calibri"/>
        </w:rPr>
      </w:pPr>
    </w:p>
    <w:p w:rsidR="00684400" w:rsidRPr="00956D15" w:rsidRDefault="00684400" w:rsidP="00684400">
      <w:pPr>
        <w:jc w:val="both"/>
        <w:rPr>
          <w:rFonts w:ascii="Calibri" w:hAnsi="Calibri" w:cs="Calibri"/>
        </w:rPr>
      </w:pPr>
      <w:r w:rsidRPr="00956D15">
        <w:rPr>
          <w:rFonts w:ascii="Calibri" w:hAnsi="Calibri" w:cs="Calibri"/>
        </w:rPr>
        <w:t>-</w:t>
      </w:r>
      <w:r w:rsidRPr="00956D15">
        <w:rPr>
          <w:rFonts w:ascii="Calibri" w:hAnsi="Calibri" w:cs="Calibri"/>
        </w:rPr>
        <w:tab/>
        <w:t>HEP-Operator distribucijskog sustava d.o.o., DP “Elektrodalmacija” – Pogon Brač, Put Vrila 7, 21400 Supetar;</w:t>
      </w:r>
    </w:p>
    <w:p w:rsidR="00684400" w:rsidRPr="00956D15" w:rsidRDefault="00684400" w:rsidP="00684400">
      <w:pPr>
        <w:jc w:val="both"/>
        <w:rPr>
          <w:rFonts w:ascii="Calibri" w:hAnsi="Calibri" w:cs="Calibri"/>
        </w:rPr>
      </w:pPr>
    </w:p>
    <w:p w:rsidR="00684400" w:rsidRPr="00956D15" w:rsidRDefault="00684400" w:rsidP="00684400">
      <w:pPr>
        <w:jc w:val="both"/>
        <w:rPr>
          <w:rFonts w:ascii="Calibri" w:hAnsi="Calibri" w:cs="Calibri"/>
        </w:rPr>
      </w:pPr>
      <w:r w:rsidRPr="00956D15">
        <w:rPr>
          <w:rFonts w:ascii="Calibri" w:hAnsi="Calibri" w:cs="Calibri"/>
        </w:rPr>
        <w:t>-</w:t>
      </w:r>
      <w:r w:rsidRPr="00956D15">
        <w:rPr>
          <w:rFonts w:ascii="Calibri" w:hAnsi="Calibri" w:cs="Calibri"/>
        </w:rPr>
        <w:tab/>
        <w:t>Državna uprava za zaštitu i spašavanje, Područni ured za zaštitu i spašavanje Split, Moliških Hrvata 1, 21000 Split;</w:t>
      </w:r>
    </w:p>
    <w:p w:rsidR="00684400" w:rsidRPr="00956D15" w:rsidRDefault="00684400" w:rsidP="00684400">
      <w:pPr>
        <w:jc w:val="both"/>
        <w:rPr>
          <w:rFonts w:ascii="Calibri" w:hAnsi="Calibri" w:cs="Calibri"/>
        </w:rPr>
      </w:pPr>
    </w:p>
    <w:p w:rsidR="00684400" w:rsidRPr="00956D15" w:rsidRDefault="00684400" w:rsidP="00684400">
      <w:pPr>
        <w:jc w:val="both"/>
        <w:rPr>
          <w:rFonts w:ascii="Calibri" w:hAnsi="Calibri" w:cs="Calibri"/>
        </w:rPr>
      </w:pPr>
      <w:r w:rsidRPr="00956D15">
        <w:rPr>
          <w:rFonts w:ascii="Calibri" w:hAnsi="Calibri" w:cs="Calibri"/>
        </w:rPr>
        <w:t>-</w:t>
      </w:r>
      <w:r w:rsidRPr="00956D15">
        <w:rPr>
          <w:rFonts w:ascii="Calibri" w:hAnsi="Calibri" w:cs="Calibri"/>
        </w:rPr>
        <w:tab/>
        <w:t>Michielli-Tomić d.o.o., Gornji Humac bb, 21424 Pražnica;</w:t>
      </w:r>
    </w:p>
    <w:p w:rsidR="00684400" w:rsidRPr="00956D15" w:rsidRDefault="00684400" w:rsidP="00684400">
      <w:pPr>
        <w:jc w:val="both"/>
        <w:rPr>
          <w:rFonts w:ascii="Calibri" w:hAnsi="Calibri" w:cs="Calibri"/>
        </w:rPr>
      </w:pPr>
    </w:p>
    <w:p w:rsidR="00684400" w:rsidRPr="00956D15" w:rsidRDefault="00684400" w:rsidP="00684400">
      <w:pPr>
        <w:jc w:val="both"/>
        <w:rPr>
          <w:rFonts w:ascii="Calibri" w:hAnsi="Calibri" w:cs="Calibri"/>
        </w:rPr>
      </w:pPr>
      <w:r w:rsidRPr="00956D15">
        <w:rPr>
          <w:rFonts w:ascii="Calibri" w:hAnsi="Calibri" w:cs="Calibri"/>
        </w:rPr>
        <w:t>-</w:t>
      </w:r>
      <w:r w:rsidRPr="00956D15">
        <w:rPr>
          <w:rFonts w:ascii="Calibri" w:hAnsi="Calibri" w:cs="Calibri"/>
        </w:rPr>
        <w:tab/>
        <w:t>HAKOM - Hrvatska agencija za telekomunikacije, Jurišićeva 13, 10000 Zagreb;</w:t>
      </w:r>
    </w:p>
    <w:p w:rsidR="00684400" w:rsidRPr="00956D15" w:rsidRDefault="00684400" w:rsidP="00684400">
      <w:pPr>
        <w:jc w:val="both"/>
        <w:rPr>
          <w:rFonts w:ascii="Calibri" w:hAnsi="Calibri" w:cs="Calibri"/>
        </w:rPr>
      </w:pPr>
    </w:p>
    <w:p w:rsidR="00684400" w:rsidRPr="00956D15" w:rsidRDefault="00684400" w:rsidP="00684400">
      <w:pPr>
        <w:jc w:val="both"/>
        <w:rPr>
          <w:rFonts w:ascii="Calibri" w:hAnsi="Calibri" w:cs="Calibri"/>
        </w:rPr>
      </w:pPr>
      <w:r w:rsidRPr="00956D15">
        <w:rPr>
          <w:rFonts w:ascii="Calibri" w:hAnsi="Calibri" w:cs="Calibri"/>
        </w:rPr>
        <w:t>-</w:t>
      </w:r>
      <w:r w:rsidRPr="00956D15">
        <w:rPr>
          <w:rFonts w:ascii="Calibri" w:hAnsi="Calibri" w:cs="Calibri"/>
        </w:rPr>
        <w:tab/>
        <w:t>Hrvatske vode d.o.o., VGO za vodno područje dalmatinskih slivova, Vukovarska 35, 21000 Split.</w:t>
      </w:r>
    </w:p>
    <w:p w:rsidR="00684400" w:rsidRPr="00217D4C" w:rsidRDefault="00684400" w:rsidP="00684400">
      <w:pPr>
        <w:jc w:val="both"/>
        <w:rPr>
          <w:rFonts w:ascii="Calibri" w:hAnsi="Calibri" w:cs="Calibri"/>
        </w:rPr>
      </w:pPr>
    </w:p>
    <w:p w:rsidR="00684400" w:rsidRPr="00217D4C" w:rsidRDefault="00684400" w:rsidP="00684400">
      <w:pPr>
        <w:jc w:val="center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Članak 6</w:t>
      </w:r>
      <w:r w:rsidRPr="00217D4C">
        <w:rPr>
          <w:rFonts w:ascii="Calibri" w:hAnsi="Calibri" w:cs="Calibri"/>
          <w:bCs/>
        </w:rPr>
        <w:t>.</w:t>
      </w:r>
    </w:p>
    <w:p w:rsidR="00684400" w:rsidRPr="00217D4C" w:rsidRDefault="00684400" w:rsidP="00684400">
      <w:pPr>
        <w:jc w:val="both"/>
        <w:rPr>
          <w:rFonts w:ascii="Calibri" w:hAnsi="Calibri" w:cs="Calibri"/>
          <w:bCs/>
        </w:rPr>
      </w:pPr>
      <w:r w:rsidRPr="00217D4C">
        <w:rPr>
          <w:rFonts w:ascii="Calibri" w:hAnsi="Calibri" w:cs="Calibri"/>
          <w:bCs/>
        </w:rPr>
        <w:t xml:space="preserve">Prijedlozi, primjedbe, očitovanja i mišljenja na prijedlog </w:t>
      </w:r>
      <w:r>
        <w:rPr>
          <w:rFonts w:ascii="Calibri" w:hAnsi="Calibri" w:cs="Calibri"/>
          <w:bCs/>
        </w:rPr>
        <w:t xml:space="preserve">UPU </w:t>
      </w:r>
      <w:r w:rsidRPr="00217D4C">
        <w:rPr>
          <w:rFonts w:ascii="Calibri" w:hAnsi="Calibri" w:cs="Calibri"/>
          <w:bCs/>
        </w:rPr>
        <w:t>moći će se:</w:t>
      </w:r>
    </w:p>
    <w:p w:rsidR="00684400" w:rsidRPr="00217D4C" w:rsidRDefault="00684400" w:rsidP="00684400">
      <w:pPr>
        <w:numPr>
          <w:ilvl w:val="0"/>
          <w:numId w:val="1"/>
        </w:numPr>
        <w:jc w:val="both"/>
        <w:rPr>
          <w:rFonts w:ascii="Calibri" w:hAnsi="Calibri" w:cs="Calibri"/>
        </w:rPr>
      </w:pPr>
      <w:r w:rsidRPr="00217D4C">
        <w:rPr>
          <w:rFonts w:ascii="Calibri" w:hAnsi="Calibri" w:cs="Calibri"/>
          <w:bCs/>
        </w:rPr>
        <w:t>upisati u knjigu primjedbi koja će se nalaziti uz izloženi p</w:t>
      </w:r>
      <w:r>
        <w:rPr>
          <w:rFonts w:ascii="Calibri" w:hAnsi="Calibri" w:cs="Calibri"/>
          <w:bCs/>
        </w:rPr>
        <w:t>rijedlog UPU</w:t>
      </w:r>
      <w:r w:rsidRPr="00217D4C">
        <w:rPr>
          <w:rFonts w:ascii="Calibri" w:hAnsi="Calibri" w:cs="Calibri"/>
          <w:bCs/>
        </w:rPr>
        <w:t xml:space="preserve"> (u vrijeme trajanja javnog uvida); ili</w:t>
      </w:r>
    </w:p>
    <w:p w:rsidR="00684400" w:rsidRPr="00217D4C" w:rsidRDefault="00684400" w:rsidP="00684400">
      <w:pPr>
        <w:numPr>
          <w:ilvl w:val="0"/>
          <w:numId w:val="1"/>
        </w:numPr>
        <w:jc w:val="both"/>
        <w:rPr>
          <w:rFonts w:ascii="Calibri" w:hAnsi="Calibri" w:cs="Calibri"/>
        </w:rPr>
      </w:pPr>
      <w:r w:rsidRPr="00217D4C">
        <w:rPr>
          <w:rFonts w:ascii="Calibri" w:hAnsi="Calibri" w:cs="Calibri"/>
          <w:bCs/>
        </w:rPr>
        <w:t>dati u zapisnik za vrijeme javnog izlaganja, ili</w:t>
      </w:r>
    </w:p>
    <w:p w:rsidR="00684400" w:rsidRPr="00217D4C" w:rsidRDefault="00684400" w:rsidP="00684400">
      <w:pPr>
        <w:numPr>
          <w:ilvl w:val="0"/>
          <w:numId w:val="1"/>
        </w:numPr>
        <w:jc w:val="both"/>
        <w:rPr>
          <w:rFonts w:ascii="Calibri" w:hAnsi="Calibri" w:cs="Calibri"/>
        </w:rPr>
      </w:pPr>
      <w:r w:rsidRPr="00217D4C">
        <w:rPr>
          <w:rFonts w:ascii="Calibri" w:hAnsi="Calibri" w:cs="Calibri"/>
          <w:bCs/>
        </w:rPr>
        <w:t xml:space="preserve">dostaviti pismenim putem na adresu Jedinstvenog upravnog odjela Općine Postira,Polježice 2, </w:t>
      </w:r>
      <w:r w:rsidRPr="00217D4C">
        <w:rPr>
          <w:rFonts w:ascii="Calibri" w:hAnsi="Calibri" w:cs="Calibri"/>
          <w:bCs/>
        </w:rPr>
        <w:lastRenderedPageBreak/>
        <w:t>21410 Postira  (u vrijeme trajanja javne rasprave) osobno ili putem pošte.</w:t>
      </w:r>
    </w:p>
    <w:p w:rsidR="00684400" w:rsidRPr="00217D4C" w:rsidRDefault="00684400" w:rsidP="00684400">
      <w:pPr>
        <w:jc w:val="both"/>
        <w:rPr>
          <w:rFonts w:ascii="Calibri" w:hAnsi="Calibri" w:cs="Calibri"/>
          <w:bCs/>
        </w:rPr>
      </w:pPr>
    </w:p>
    <w:p w:rsidR="00684400" w:rsidRPr="00217D4C" w:rsidRDefault="00684400" w:rsidP="00684400">
      <w:pPr>
        <w:jc w:val="center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Članak 7</w:t>
      </w:r>
      <w:r w:rsidRPr="00217D4C">
        <w:rPr>
          <w:rFonts w:ascii="Calibri" w:hAnsi="Calibri" w:cs="Calibri"/>
          <w:bCs/>
        </w:rPr>
        <w:t>.</w:t>
      </w:r>
    </w:p>
    <w:p w:rsidR="00684400" w:rsidRPr="00217D4C" w:rsidRDefault="00684400" w:rsidP="00684400">
      <w:pPr>
        <w:ind w:firstLine="708"/>
        <w:jc w:val="both"/>
        <w:rPr>
          <w:rFonts w:ascii="Calibri" w:hAnsi="Calibri" w:cs="Calibri"/>
        </w:rPr>
      </w:pPr>
      <w:r w:rsidRPr="00217D4C">
        <w:rPr>
          <w:rFonts w:ascii="Calibri" w:hAnsi="Calibri" w:cs="Calibri"/>
          <w:bCs/>
        </w:rPr>
        <w:t>Prijedlozi, primjedbe, očitovanja i mišljenja</w:t>
      </w:r>
      <w:r w:rsidRPr="00217D4C">
        <w:rPr>
          <w:rFonts w:ascii="Calibri" w:hAnsi="Calibri" w:cs="Calibri"/>
        </w:rPr>
        <w:t xml:space="preserve"> koje će biti nečitko napisana bez imena, prezimena, adrese i potpisa podnositelja, te dana drugačije od načina opisanog članka 6. ovog Zaključka neće se uzeti u obzir u pripremi izvješća o javnoj raspravi.</w:t>
      </w:r>
    </w:p>
    <w:p w:rsidR="00684400" w:rsidRPr="00217D4C" w:rsidRDefault="00684400" w:rsidP="00684400">
      <w:pPr>
        <w:jc w:val="both"/>
        <w:rPr>
          <w:rFonts w:ascii="Calibri" w:hAnsi="Calibri" w:cs="Calibri"/>
        </w:rPr>
      </w:pPr>
    </w:p>
    <w:p w:rsidR="00684400" w:rsidRPr="00217D4C" w:rsidRDefault="00684400" w:rsidP="00684400">
      <w:pPr>
        <w:jc w:val="center"/>
        <w:rPr>
          <w:rFonts w:ascii="Calibri" w:hAnsi="Calibri" w:cs="Calibri"/>
          <w:bCs/>
        </w:rPr>
      </w:pPr>
      <w:r>
        <w:rPr>
          <w:rFonts w:ascii="Calibri" w:hAnsi="Calibri" w:cs="Calibri"/>
          <w:bCs/>
        </w:rPr>
        <w:t>Članak 8</w:t>
      </w:r>
      <w:r w:rsidRPr="00217D4C">
        <w:rPr>
          <w:rFonts w:ascii="Calibri" w:hAnsi="Calibri" w:cs="Calibri"/>
          <w:bCs/>
        </w:rPr>
        <w:t>.</w:t>
      </w:r>
    </w:p>
    <w:p w:rsidR="00684400" w:rsidRPr="00217D4C" w:rsidRDefault="00684400" w:rsidP="00684400">
      <w:pPr>
        <w:ind w:firstLine="708"/>
        <w:jc w:val="both"/>
        <w:rPr>
          <w:rFonts w:ascii="Calibri" w:hAnsi="Calibri" w:cs="Calibri"/>
        </w:rPr>
      </w:pPr>
      <w:r w:rsidRPr="00217D4C">
        <w:rPr>
          <w:rFonts w:ascii="Calibri" w:hAnsi="Calibri" w:cs="Calibri"/>
        </w:rPr>
        <w:t xml:space="preserve">Ovaj zaključak stupa na snagu danom donošenja i objavit će se u </w:t>
      </w:r>
      <w:r w:rsidRPr="00217D4C">
        <w:rPr>
          <w:rFonts w:ascii="Calibri" w:hAnsi="Calibri" w:cs="Calibri"/>
        </w:rPr>
        <w:lastRenderedPageBreak/>
        <w:t>službenom glasilu „</w:t>
      </w:r>
      <w:r w:rsidRPr="00217D4C">
        <w:rPr>
          <w:rFonts w:ascii="Calibri" w:hAnsi="Calibri" w:cs="Calibri"/>
          <w:bCs/>
          <w:iCs/>
        </w:rPr>
        <w:t>Službeni glasnik Općine Postira</w:t>
      </w:r>
      <w:r w:rsidRPr="00217D4C">
        <w:rPr>
          <w:rFonts w:ascii="Calibri" w:hAnsi="Calibri" w:cs="Calibri"/>
        </w:rPr>
        <w:t>“.</w:t>
      </w:r>
    </w:p>
    <w:p w:rsidR="00684400" w:rsidRPr="00217D4C" w:rsidRDefault="00684400" w:rsidP="00684400">
      <w:pPr>
        <w:jc w:val="both"/>
        <w:rPr>
          <w:rFonts w:ascii="Calibri" w:hAnsi="Calibri" w:cs="Calibri"/>
        </w:rPr>
      </w:pPr>
      <w:r w:rsidRPr="00217D4C">
        <w:rPr>
          <w:rFonts w:ascii="Calibri" w:hAnsi="Calibri" w:cs="Calibri"/>
        </w:rPr>
        <w:tab/>
      </w:r>
      <w:r w:rsidRPr="00217D4C">
        <w:rPr>
          <w:rFonts w:ascii="Calibri" w:hAnsi="Calibri" w:cs="Calibri"/>
        </w:rPr>
        <w:tab/>
      </w:r>
      <w:r w:rsidRPr="00217D4C">
        <w:rPr>
          <w:rFonts w:ascii="Calibri" w:hAnsi="Calibri" w:cs="Calibri"/>
        </w:rPr>
        <w:tab/>
      </w:r>
      <w:r w:rsidRPr="00217D4C">
        <w:rPr>
          <w:rFonts w:ascii="Calibri" w:hAnsi="Calibri" w:cs="Calibri"/>
        </w:rPr>
        <w:tab/>
      </w:r>
      <w:r w:rsidRPr="00217D4C">
        <w:rPr>
          <w:rFonts w:ascii="Calibri" w:hAnsi="Calibri" w:cs="Calibri"/>
        </w:rPr>
        <w:tab/>
      </w:r>
      <w:r w:rsidRPr="00217D4C">
        <w:rPr>
          <w:rFonts w:ascii="Calibri" w:hAnsi="Calibri" w:cs="Calibri"/>
        </w:rPr>
        <w:tab/>
        <w:t>Općinski načelnik</w:t>
      </w:r>
    </w:p>
    <w:p w:rsidR="00684400" w:rsidRPr="00217D4C" w:rsidRDefault="00684400" w:rsidP="00684400">
      <w:pPr>
        <w:jc w:val="both"/>
        <w:rPr>
          <w:rFonts w:ascii="Calibri" w:hAnsi="Calibri" w:cs="Calibri"/>
        </w:rPr>
      </w:pPr>
    </w:p>
    <w:p w:rsidR="00684400" w:rsidRPr="00217D4C" w:rsidRDefault="00684400" w:rsidP="00684400">
      <w:pPr>
        <w:jc w:val="both"/>
        <w:rPr>
          <w:rFonts w:ascii="Calibri" w:hAnsi="Calibri" w:cs="Calibri"/>
        </w:rPr>
      </w:pPr>
      <w:r w:rsidRPr="00217D4C">
        <w:rPr>
          <w:rFonts w:ascii="Calibri" w:hAnsi="Calibri" w:cs="Calibri"/>
        </w:rPr>
        <w:tab/>
      </w:r>
      <w:r w:rsidRPr="00217D4C">
        <w:rPr>
          <w:rFonts w:ascii="Calibri" w:hAnsi="Calibri" w:cs="Calibri"/>
        </w:rPr>
        <w:tab/>
      </w:r>
      <w:r w:rsidRPr="00217D4C">
        <w:rPr>
          <w:rFonts w:ascii="Calibri" w:hAnsi="Calibri" w:cs="Calibri"/>
        </w:rPr>
        <w:tab/>
      </w:r>
      <w:r w:rsidRPr="00217D4C">
        <w:rPr>
          <w:rFonts w:ascii="Calibri" w:hAnsi="Calibri" w:cs="Calibri"/>
        </w:rPr>
        <w:tab/>
      </w:r>
      <w:r w:rsidRPr="00217D4C">
        <w:rPr>
          <w:rFonts w:ascii="Calibri" w:hAnsi="Calibri" w:cs="Calibri"/>
        </w:rPr>
        <w:tab/>
      </w:r>
      <w:r w:rsidRPr="00217D4C">
        <w:rPr>
          <w:rFonts w:ascii="Calibri" w:hAnsi="Calibri" w:cs="Calibri"/>
        </w:rPr>
        <w:tab/>
        <w:t>Ivan Mihačić</w:t>
      </w:r>
    </w:p>
    <w:p w:rsidR="00684400" w:rsidRDefault="00684400" w:rsidP="00684400"/>
    <w:p w:rsidR="00684400" w:rsidRDefault="00684400" w:rsidP="00684400"/>
    <w:p w:rsidR="00684400" w:rsidRDefault="00684400" w:rsidP="00684400"/>
    <w:p w:rsidR="00684400" w:rsidRDefault="00684400" w:rsidP="00684400"/>
    <w:p w:rsidR="00684400" w:rsidRDefault="00684400" w:rsidP="00684400"/>
    <w:p w:rsidR="00684400" w:rsidRDefault="00684400" w:rsidP="00684400"/>
    <w:p w:rsidR="00684400" w:rsidRDefault="00684400" w:rsidP="00684400"/>
    <w:p w:rsidR="00684400" w:rsidRDefault="00684400" w:rsidP="00684400"/>
    <w:p w:rsidR="00684400" w:rsidRDefault="00684400" w:rsidP="00684400"/>
    <w:p w:rsidR="00684400" w:rsidRDefault="00684400" w:rsidP="00684400"/>
    <w:p w:rsidR="00684400" w:rsidRDefault="00684400" w:rsidP="00684400">
      <w:pPr>
        <w:sectPr w:rsidR="00684400" w:rsidSect="00684400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:rsidR="00684400" w:rsidRDefault="00684400" w:rsidP="00684400"/>
    <w:p w:rsidR="00684400" w:rsidRDefault="00684400" w:rsidP="00684400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0" w:color="auto" w:shadow="1"/>
        </w:pBdr>
        <w:jc w:val="center"/>
        <w:rPr>
          <w:rFonts w:ascii="Calibri" w:hAnsi="Calibri"/>
          <w:b/>
          <w:i/>
          <w:sz w:val="22"/>
          <w:szCs w:val="22"/>
          <w:u w:val="single"/>
          <w:lang w:val="it-IT"/>
        </w:rPr>
      </w:pPr>
    </w:p>
    <w:p w:rsidR="00684400" w:rsidRDefault="00684400" w:rsidP="00684400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0" w:color="auto" w:shadow="1"/>
        </w:pBdr>
        <w:jc w:val="center"/>
        <w:rPr>
          <w:rFonts w:ascii="Calibri" w:hAnsi="Calibri"/>
          <w:b/>
          <w:i/>
          <w:sz w:val="22"/>
          <w:szCs w:val="22"/>
          <w:u w:val="single"/>
          <w:lang w:val="it-IT"/>
        </w:rPr>
      </w:pPr>
    </w:p>
    <w:p w:rsidR="00684400" w:rsidRPr="00684400" w:rsidRDefault="00684400" w:rsidP="00684400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0" w:color="auto" w:shadow="1"/>
        </w:pBdr>
        <w:jc w:val="center"/>
        <w:rPr>
          <w:rFonts w:ascii="Calibri" w:hAnsi="Calibri"/>
          <w:i/>
          <w:sz w:val="22"/>
          <w:szCs w:val="22"/>
          <w:u w:val="single"/>
        </w:rPr>
      </w:pPr>
      <w:r w:rsidRPr="00684400">
        <w:rPr>
          <w:rFonts w:ascii="Calibri" w:hAnsi="Calibri"/>
          <w:b/>
          <w:i/>
          <w:sz w:val="22"/>
          <w:szCs w:val="22"/>
          <w:u w:val="single"/>
          <w:lang w:val="it-IT"/>
        </w:rPr>
        <w:t>Izdava</w:t>
      </w:r>
      <w:r w:rsidRPr="00684400">
        <w:rPr>
          <w:rFonts w:ascii="Calibri" w:hAnsi="Calibri"/>
          <w:b/>
          <w:i/>
          <w:sz w:val="22"/>
          <w:szCs w:val="22"/>
          <w:u w:val="single"/>
        </w:rPr>
        <w:t xml:space="preserve">č: </w:t>
      </w:r>
      <w:r w:rsidRPr="00684400">
        <w:rPr>
          <w:rFonts w:ascii="Calibri" w:hAnsi="Calibri"/>
          <w:b/>
          <w:i/>
          <w:sz w:val="22"/>
          <w:szCs w:val="22"/>
          <w:u w:val="single"/>
          <w:lang w:val="it-IT"/>
        </w:rPr>
        <w:t>Op</w:t>
      </w:r>
      <w:r w:rsidRPr="00684400">
        <w:rPr>
          <w:rFonts w:ascii="Calibri" w:hAnsi="Calibri"/>
          <w:b/>
          <w:i/>
          <w:sz w:val="22"/>
          <w:szCs w:val="22"/>
          <w:u w:val="single"/>
        </w:rPr>
        <w:t>ć</w:t>
      </w:r>
      <w:r w:rsidRPr="00684400">
        <w:rPr>
          <w:rFonts w:ascii="Calibri" w:hAnsi="Calibri"/>
          <w:b/>
          <w:i/>
          <w:sz w:val="22"/>
          <w:szCs w:val="22"/>
          <w:u w:val="single"/>
          <w:lang w:val="it-IT"/>
        </w:rPr>
        <w:t>ina Postira</w:t>
      </w:r>
      <w:r w:rsidRPr="00684400">
        <w:rPr>
          <w:rFonts w:ascii="Calibri" w:hAnsi="Calibri"/>
          <w:b/>
          <w:i/>
          <w:sz w:val="22"/>
          <w:szCs w:val="22"/>
          <w:u w:val="single"/>
        </w:rPr>
        <w:t>, Ž</w:t>
      </w:r>
      <w:r w:rsidRPr="00684400">
        <w:rPr>
          <w:rFonts w:ascii="Calibri" w:hAnsi="Calibri"/>
          <w:b/>
          <w:i/>
          <w:sz w:val="22"/>
          <w:szCs w:val="22"/>
          <w:u w:val="single"/>
          <w:lang w:val="it-IT"/>
        </w:rPr>
        <w:t>upanija Splitsko</w:t>
      </w:r>
      <w:r w:rsidRPr="00684400">
        <w:rPr>
          <w:rFonts w:ascii="Calibri" w:hAnsi="Calibri"/>
          <w:b/>
          <w:i/>
          <w:sz w:val="22"/>
          <w:szCs w:val="22"/>
          <w:u w:val="single"/>
        </w:rPr>
        <w:t>-</w:t>
      </w:r>
      <w:r w:rsidRPr="00684400">
        <w:rPr>
          <w:rFonts w:ascii="Calibri" w:hAnsi="Calibri"/>
          <w:b/>
          <w:i/>
          <w:sz w:val="22"/>
          <w:szCs w:val="22"/>
          <w:u w:val="single"/>
          <w:lang w:val="it-IT"/>
        </w:rPr>
        <w:t>Dalmatinska</w:t>
      </w:r>
    </w:p>
    <w:p w:rsidR="00684400" w:rsidRPr="00684400" w:rsidRDefault="00684400" w:rsidP="00684400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0" w:color="auto" w:shadow="1"/>
        </w:pBdr>
        <w:jc w:val="center"/>
        <w:rPr>
          <w:rFonts w:ascii="Calibri" w:hAnsi="Calibri"/>
          <w:i/>
          <w:sz w:val="22"/>
          <w:szCs w:val="22"/>
          <w:u w:val="single"/>
        </w:rPr>
      </w:pPr>
      <w:r w:rsidRPr="00684400">
        <w:rPr>
          <w:rFonts w:ascii="Calibri" w:hAnsi="Calibri"/>
          <w:i/>
          <w:sz w:val="22"/>
          <w:szCs w:val="22"/>
          <w:u w:val="single"/>
          <w:lang w:val="it-IT"/>
        </w:rPr>
        <w:t>Glavni i odgovorni urednik</w:t>
      </w:r>
      <w:r w:rsidRPr="00684400">
        <w:rPr>
          <w:rFonts w:ascii="Calibri" w:hAnsi="Calibri"/>
          <w:i/>
          <w:sz w:val="22"/>
          <w:szCs w:val="22"/>
          <w:u w:val="single"/>
        </w:rPr>
        <w:t xml:space="preserve">: </w:t>
      </w:r>
      <w:r w:rsidRPr="00684400">
        <w:rPr>
          <w:rFonts w:ascii="Calibri" w:hAnsi="Calibri"/>
          <w:b/>
          <w:i/>
          <w:sz w:val="22"/>
          <w:szCs w:val="22"/>
          <w:u w:val="single"/>
          <w:lang w:val="it-IT"/>
        </w:rPr>
        <w:t>Ivan Miha</w:t>
      </w:r>
      <w:r w:rsidRPr="00684400">
        <w:rPr>
          <w:rFonts w:ascii="Calibri" w:hAnsi="Calibri"/>
          <w:b/>
          <w:i/>
          <w:sz w:val="22"/>
          <w:szCs w:val="22"/>
          <w:u w:val="single"/>
        </w:rPr>
        <w:t>č</w:t>
      </w:r>
      <w:r w:rsidRPr="00684400">
        <w:rPr>
          <w:rFonts w:ascii="Calibri" w:hAnsi="Calibri"/>
          <w:b/>
          <w:i/>
          <w:sz w:val="22"/>
          <w:szCs w:val="22"/>
          <w:u w:val="single"/>
          <w:lang w:val="it-IT"/>
        </w:rPr>
        <w:t>i</w:t>
      </w:r>
      <w:r w:rsidRPr="00684400">
        <w:rPr>
          <w:rFonts w:ascii="Calibri" w:hAnsi="Calibri"/>
          <w:b/>
          <w:i/>
          <w:sz w:val="22"/>
          <w:szCs w:val="22"/>
          <w:u w:val="single"/>
        </w:rPr>
        <w:t>ć</w:t>
      </w:r>
    </w:p>
    <w:p w:rsidR="00684400" w:rsidRPr="00684400" w:rsidRDefault="00684400" w:rsidP="00684400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0" w:color="auto" w:shadow="1"/>
        </w:pBdr>
        <w:jc w:val="center"/>
        <w:rPr>
          <w:rFonts w:ascii="Calibri" w:hAnsi="Calibri"/>
          <w:i/>
          <w:sz w:val="22"/>
          <w:szCs w:val="22"/>
          <w:u w:val="single"/>
        </w:rPr>
      </w:pPr>
      <w:r w:rsidRPr="00684400">
        <w:rPr>
          <w:rFonts w:ascii="Calibri" w:hAnsi="Calibri"/>
          <w:i/>
          <w:sz w:val="22"/>
          <w:szCs w:val="22"/>
          <w:u w:val="single"/>
          <w:lang w:val="it-IT"/>
        </w:rPr>
        <w:t>Tehni</w:t>
      </w:r>
      <w:r w:rsidRPr="00684400">
        <w:rPr>
          <w:rFonts w:ascii="Calibri" w:hAnsi="Calibri"/>
          <w:i/>
          <w:sz w:val="22"/>
          <w:szCs w:val="22"/>
          <w:u w:val="single"/>
        </w:rPr>
        <w:t>č</w:t>
      </w:r>
      <w:r w:rsidRPr="00684400">
        <w:rPr>
          <w:rFonts w:ascii="Calibri" w:hAnsi="Calibri"/>
          <w:i/>
          <w:sz w:val="22"/>
          <w:szCs w:val="22"/>
          <w:u w:val="single"/>
          <w:lang w:val="it-IT"/>
        </w:rPr>
        <w:t>ki urednik</w:t>
      </w:r>
      <w:r w:rsidRPr="00684400">
        <w:rPr>
          <w:rFonts w:ascii="Calibri" w:hAnsi="Calibri"/>
          <w:i/>
          <w:sz w:val="22"/>
          <w:szCs w:val="22"/>
          <w:u w:val="single"/>
        </w:rPr>
        <w:t xml:space="preserve">: </w:t>
      </w:r>
      <w:r w:rsidRPr="00684400">
        <w:rPr>
          <w:rFonts w:ascii="Calibri" w:hAnsi="Calibri"/>
          <w:b/>
          <w:i/>
          <w:sz w:val="22"/>
          <w:szCs w:val="22"/>
          <w:u w:val="single"/>
          <w:lang w:val="it-IT"/>
        </w:rPr>
        <w:t>Ton</w:t>
      </w:r>
      <w:r w:rsidRPr="00684400">
        <w:rPr>
          <w:rFonts w:ascii="Calibri" w:hAnsi="Calibri"/>
          <w:b/>
          <w:i/>
          <w:sz w:val="22"/>
          <w:szCs w:val="22"/>
          <w:u w:val="single"/>
        </w:rPr>
        <w:t>č</w:t>
      </w:r>
      <w:r w:rsidRPr="00684400">
        <w:rPr>
          <w:rFonts w:ascii="Calibri" w:hAnsi="Calibri"/>
          <w:b/>
          <w:i/>
          <w:sz w:val="22"/>
          <w:szCs w:val="22"/>
          <w:u w:val="single"/>
          <w:lang w:val="it-IT"/>
        </w:rPr>
        <w:t>i Sanader</w:t>
      </w:r>
    </w:p>
    <w:p w:rsidR="00684400" w:rsidRDefault="00684400" w:rsidP="00684400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0" w:color="auto" w:shadow="1"/>
        </w:pBdr>
        <w:jc w:val="center"/>
        <w:rPr>
          <w:rFonts w:ascii="Calibri" w:hAnsi="Calibri"/>
          <w:sz w:val="22"/>
          <w:szCs w:val="22"/>
        </w:rPr>
      </w:pPr>
    </w:p>
    <w:p w:rsidR="00684400" w:rsidRDefault="00684400" w:rsidP="00684400">
      <w:pPr>
        <w:pBdr>
          <w:top w:val="double" w:sz="12" w:space="0" w:color="auto" w:shadow="1"/>
          <w:left w:val="double" w:sz="12" w:space="0" w:color="auto" w:shadow="1"/>
          <w:bottom w:val="double" w:sz="12" w:space="31" w:color="auto" w:shadow="1"/>
          <w:right w:val="double" w:sz="12" w:space="0" w:color="auto" w:shadow="1"/>
        </w:pBdr>
        <w:jc w:val="center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  <w:lang w:val="it-IT"/>
        </w:rPr>
        <w:t>Lektori</w:t>
      </w:r>
      <w:r>
        <w:rPr>
          <w:rFonts w:ascii="Calibri" w:hAnsi="Calibri"/>
          <w:i/>
          <w:sz w:val="22"/>
          <w:szCs w:val="22"/>
        </w:rPr>
        <w:t xml:space="preserve">: </w:t>
      </w:r>
      <w:r>
        <w:rPr>
          <w:rFonts w:ascii="Calibri" w:hAnsi="Calibri"/>
          <w:b/>
          <w:i/>
          <w:sz w:val="22"/>
          <w:szCs w:val="22"/>
          <w:lang w:val="it-IT"/>
        </w:rPr>
        <w:t>Marija Galetovi</w:t>
      </w:r>
      <w:r>
        <w:rPr>
          <w:rFonts w:ascii="Calibri" w:hAnsi="Calibri"/>
          <w:b/>
          <w:i/>
          <w:sz w:val="22"/>
          <w:szCs w:val="22"/>
        </w:rPr>
        <w:t xml:space="preserve">ć </w:t>
      </w:r>
      <w:r>
        <w:rPr>
          <w:rFonts w:ascii="Calibri" w:hAnsi="Calibri"/>
          <w:b/>
          <w:i/>
          <w:sz w:val="22"/>
          <w:szCs w:val="22"/>
          <w:lang w:val="it-IT"/>
        </w:rPr>
        <w:t>i Ton</w:t>
      </w:r>
      <w:r>
        <w:rPr>
          <w:rFonts w:ascii="Calibri" w:hAnsi="Calibri"/>
          <w:b/>
          <w:i/>
          <w:sz w:val="22"/>
          <w:szCs w:val="22"/>
        </w:rPr>
        <w:t>č</w:t>
      </w:r>
      <w:r>
        <w:rPr>
          <w:rFonts w:ascii="Calibri" w:hAnsi="Calibri"/>
          <w:b/>
          <w:i/>
          <w:sz w:val="22"/>
          <w:szCs w:val="22"/>
          <w:lang w:val="it-IT"/>
        </w:rPr>
        <w:t>i Sanader</w:t>
      </w:r>
    </w:p>
    <w:p w:rsidR="00684400" w:rsidRDefault="00684400" w:rsidP="00684400"/>
    <w:p w:rsidR="00684400" w:rsidRDefault="00684400"/>
    <w:sectPr w:rsidR="00684400" w:rsidSect="00684400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A9E0354"/>
    <w:multiLevelType w:val="hybridMultilevel"/>
    <w:tmpl w:val="CFB60E24"/>
    <w:lvl w:ilvl="0" w:tplc="BD7CD196">
      <w:numFmt w:val="bullet"/>
      <w:lvlText w:val="-"/>
      <w:lvlJc w:val="left"/>
      <w:pPr>
        <w:ind w:left="77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1">
    <w:nsid w:val="70D730D1"/>
    <w:multiLevelType w:val="hybridMultilevel"/>
    <w:tmpl w:val="B5ECBC3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4400"/>
    <w:rsid w:val="000E7BCB"/>
    <w:rsid w:val="006844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44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rsid w:val="00684400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8440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4400"/>
    <w:rPr>
      <w:rFonts w:ascii="Tahoma" w:eastAsia="Times New Roman" w:hAnsi="Tahoma" w:cs="Tahoma"/>
      <w:sz w:val="16"/>
      <w:szCs w:val="16"/>
      <w:lang w:eastAsia="hr-HR"/>
    </w:rPr>
  </w:style>
  <w:style w:type="paragraph" w:styleId="ListParagraph">
    <w:name w:val="List Paragraph"/>
    <w:basedOn w:val="Normal"/>
    <w:uiPriority w:val="34"/>
    <w:qFormat/>
    <w:rsid w:val="0068440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440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rsid w:val="00684400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68440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84400"/>
    <w:rPr>
      <w:rFonts w:ascii="Tahoma" w:eastAsia="Times New Roman" w:hAnsi="Tahoma" w:cs="Tahoma"/>
      <w:sz w:val="16"/>
      <w:szCs w:val="16"/>
      <w:lang w:eastAsia="hr-HR"/>
    </w:rPr>
  </w:style>
  <w:style w:type="paragraph" w:styleId="ListParagraph">
    <w:name w:val="List Paragraph"/>
    <w:basedOn w:val="Normal"/>
    <w:uiPriority w:val="34"/>
    <w:qFormat/>
    <w:rsid w:val="0068440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878</Words>
  <Characters>5011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2013-07-08T08:55:00Z</dcterms:created>
  <dcterms:modified xsi:type="dcterms:W3CDTF">2013-07-08T09:04:00Z</dcterms:modified>
</cp:coreProperties>
</file>