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26A2AE" w14:textId="77777777" w:rsidR="00C07FD6" w:rsidRDefault="00C07FD6">
      <w:pPr>
        <w:rPr>
          <w:rFonts w:ascii="Calibri" w:hAnsi="Calibri" w:cs="Calibri"/>
        </w:rPr>
      </w:pPr>
    </w:p>
    <w:p w14:paraId="1A3BBF7C" w14:textId="77777777" w:rsidR="00C07FD6" w:rsidRDefault="00000000">
      <w:pPr>
        <w:ind w:left="708" w:firstLine="708"/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inline distT="0" distB="0" distL="114300" distR="114300" wp14:anchorId="424FCB6C" wp14:editId="0A3BC348">
            <wp:extent cx="495300" cy="733425"/>
            <wp:effectExtent l="0" t="0" r="7620" b="13335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2DBC76" w14:textId="77777777" w:rsidR="00C07FD6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</w:t>
      </w:r>
      <w:r>
        <w:rPr>
          <w:rFonts w:ascii="Calibri" w:hAnsi="Calibri" w:cs="Calibri"/>
          <w:lang w:val="de-DE"/>
        </w:rPr>
        <w:t>REPUBLIKA</w:t>
      </w:r>
      <w:r>
        <w:rPr>
          <w:rFonts w:ascii="Calibri" w:hAnsi="Calibri" w:cs="Calibri"/>
        </w:rPr>
        <w:t xml:space="preserve">  </w:t>
      </w:r>
      <w:r>
        <w:rPr>
          <w:rFonts w:ascii="Calibri" w:hAnsi="Calibri" w:cs="Calibri"/>
          <w:lang w:val="de-DE"/>
        </w:rPr>
        <w:t>HRVATSKA</w:t>
      </w:r>
    </w:p>
    <w:p w14:paraId="52A3A820" w14:textId="77777777" w:rsidR="00C07FD6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  <w:lang w:val="de-DE"/>
        </w:rPr>
        <w:t>SPLITSKO DALMATINSKA ŽUPANIJA</w:t>
      </w:r>
    </w:p>
    <w:p w14:paraId="6B75A260" w14:textId="77777777" w:rsidR="00C07FD6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</w:t>
      </w:r>
      <w:r w:rsidRPr="00913122">
        <w:rPr>
          <w:rFonts w:ascii="Calibri" w:hAnsi="Calibri" w:cs="Calibri"/>
        </w:rPr>
        <w:t>OP</w:t>
      </w:r>
      <w:r>
        <w:rPr>
          <w:rFonts w:ascii="Calibri" w:hAnsi="Calibri" w:cs="Calibri"/>
        </w:rPr>
        <w:t>Ć</w:t>
      </w:r>
      <w:r w:rsidRPr="00913122">
        <w:rPr>
          <w:rFonts w:ascii="Calibri" w:hAnsi="Calibri" w:cs="Calibri"/>
        </w:rPr>
        <w:t>INA POSTIRA</w:t>
      </w:r>
    </w:p>
    <w:p w14:paraId="1AE31E82" w14:textId="709FC3CB" w:rsidR="00C07FD6" w:rsidRDefault="00000000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KLASA    : </w:t>
      </w:r>
      <w:r w:rsidR="008526E6">
        <w:rPr>
          <w:rFonts w:ascii="Calibri" w:hAnsi="Calibri" w:cs="Calibri"/>
        </w:rPr>
        <w:t>024-01/25-01/15</w:t>
      </w:r>
    </w:p>
    <w:p w14:paraId="16162EC8" w14:textId="68AF7EDB" w:rsidR="00C07FD6" w:rsidRDefault="00000000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URBROJ : </w:t>
      </w:r>
      <w:r w:rsidR="008526E6">
        <w:rPr>
          <w:rFonts w:ascii="Calibri" w:hAnsi="Calibri" w:cs="Calibri"/>
        </w:rPr>
        <w:t>2181-40-01-25-01</w:t>
      </w:r>
    </w:p>
    <w:p w14:paraId="6C0D620E" w14:textId="00100EC6" w:rsidR="00C07FD6" w:rsidRDefault="00000000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Postira, </w:t>
      </w:r>
      <w:r w:rsidR="008526E6">
        <w:rPr>
          <w:rFonts w:ascii="Calibri" w:hAnsi="Calibri" w:cs="Calibri"/>
        </w:rPr>
        <w:t>6. kolovoza 2025. god.</w:t>
      </w:r>
    </w:p>
    <w:p w14:paraId="5877A427" w14:textId="77777777" w:rsidR="00C07FD6" w:rsidRDefault="00C07FD6">
      <w:pPr>
        <w:rPr>
          <w:rFonts w:ascii="Calibri" w:hAnsi="Calibri" w:cs="Calibri"/>
        </w:rPr>
      </w:pPr>
    </w:p>
    <w:p w14:paraId="00E149C2" w14:textId="7D18CD68" w:rsidR="00C07FD6" w:rsidRDefault="00000000">
      <w:pPr>
        <w:pStyle w:val="NormalWeb"/>
        <w:ind w:firstLine="708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Na temelju članka 15. Poslovnika Općinskog vijeća Općine Postira („Službeni glasnik 3/13, 6/13 i 5/21) Općinsko vijeće Općine Postira, na 2. sjednici održano</w:t>
      </w:r>
      <w:r w:rsidR="00913122" w:rsidRPr="008526E6">
        <w:rPr>
          <w:rFonts w:ascii="Calibri" w:hAnsi="Calibri" w:cs="Calibri"/>
        </w:rPr>
        <w:t>j</w:t>
      </w:r>
      <w:r w:rsidR="00913122">
        <w:rPr>
          <w:rFonts w:ascii="Calibri" w:hAnsi="Calibri" w:cs="Calibri"/>
          <w:color w:val="0000FF"/>
        </w:rPr>
        <w:t xml:space="preserve"> </w:t>
      </w:r>
      <w:r w:rsidR="00913122">
        <w:rPr>
          <w:rFonts w:ascii="Calibri" w:hAnsi="Calibri" w:cs="Calibri"/>
        </w:rPr>
        <w:t>06. kolovoza 2025.</w:t>
      </w:r>
      <w:r>
        <w:rPr>
          <w:rFonts w:ascii="Calibri" w:hAnsi="Calibri" w:cs="Calibri"/>
          <w:color w:val="000000"/>
        </w:rPr>
        <w:t xml:space="preserve">  godine, d o n o s i</w:t>
      </w:r>
    </w:p>
    <w:p w14:paraId="5DD745EE" w14:textId="77777777" w:rsidR="00C07FD6" w:rsidRDefault="00C07FD6">
      <w:pPr>
        <w:pStyle w:val="NormalWeb"/>
        <w:ind w:firstLine="708"/>
        <w:rPr>
          <w:rFonts w:ascii="Calibri" w:hAnsi="Calibri" w:cs="Calibri"/>
          <w:color w:val="000000"/>
        </w:rPr>
      </w:pPr>
    </w:p>
    <w:p w14:paraId="26A2ACFB" w14:textId="42271C28" w:rsidR="00C07FD6" w:rsidRDefault="00000000">
      <w:pPr>
        <w:pStyle w:val="NormalWeb"/>
        <w:ind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                                                     ODLUKU</w:t>
      </w:r>
    </w:p>
    <w:p w14:paraId="49D2DF3E" w14:textId="6F7A91FE" w:rsidR="00C07FD6" w:rsidRDefault="008526E6">
      <w:pPr>
        <w:jc w:val="center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</w:t>
      </w:r>
      <w:r w:rsidR="00000000">
        <w:rPr>
          <w:rFonts w:ascii="Calibri" w:hAnsi="Calibri" w:cs="Calibri"/>
          <w:b/>
          <w:color w:val="000000"/>
        </w:rPr>
        <w:t>o imenovanju Komisije za dodjelu stipendija</w:t>
      </w:r>
    </w:p>
    <w:p w14:paraId="39CB20FF" w14:textId="77777777" w:rsidR="00C07FD6" w:rsidRDefault="00C07FD6">
      <w:pPr>
        <w:pStyle w:val="NormalWeb"/>
        <w:ind w:firstLine="708"/>
        <w:jc w:val="center"/>
        <w:rPr>
          <w:rFonts w:ascii="Calibri" w:hAnsi="Calibri" w:cs="Calibri"/>
          <w:b/>
          <w:color w:val="000000"/>
        </w:rPr>
      </w:pPr>
    </w:p>
    <w:p w14:paraId="40BD9773" w14:textId="77777777" w:rsidR="00C07FD6" w:rsidRDefault="00000000">
      <w:pPr>
        <w:pStyle w:val="NormalWeb"/>
        <w:ind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                                                       Članak 1.</w:t>
      </w:r>
    </w:p>
    <w:p w14:paraId="4467F530" w14:textId="7C5251CB" w:rsidR="00C07FD6" w:rsidRDefault="0000000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U sastav Komisije za </w:t>
      </w:r>
      <w:r w:rsidR="00F833F3">
        <w:rPr>
          <w:rFonts w:ascii="Calibri" w:hAnsi="Calibri" w:cs="Calibri"/>
          <w:color w:val="000000"/>
        </w:rPr>
        <w:t xml:space="preserve">dodjelu stipendija </w:t>
      </w:r>
      <w:r>
        <w:rPr>
          <w:rFonts w:ascii="Calibri" w:hAnsi="Calibri" w:cs="Calibri"/>
          <w:color w:val="000000"/>
        </w:rPr>
        <w:t>Općinskog vijeća Općine Postira izabiru se:</w:t>
      </w:r>
    </w:p>
    <w:p w14:paraId="6336072E" w14:textId="77777777" w:rsidR="00C07FD6" w:rsidRDefault="00C07FD6">
      <w:pPr>
        <w:rPr>
          <w:rFonts w:ascii="Calibri" w:hAnsi="Calibri" w:cs="Calibri"/>
          <w:color w:val="000000"/>
        </w:rPr>
      </w:pPr>
    </w:p>
    <w:p w14:paraId="2ABE5A43" w14:textId="77777777" w:rsidR="00C07FD6" w:rsidRDefault="0000000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1. Nikola Matulić, predsjednik</w:t>
      </w:r>
    </w:p>
    <w:p w14:paraId="63997B0E" w14:textId="77777777" w:rsidR="00C07FD6" w:rsidRDefault="00000000">
      <w:pPr>
        <w:rPr>
          <w:rFonts w:ascii="Calibri" w:hAnsi="Calibri" w:cs="Calibri"/>
        </w:rPr>
      </w:pPr>
      <w:r>
        <w:rPr>
          <w:rFonts w:ascii="Calibri" w:hAnsi="Calibri" w:cs="Calibri"/>
          <w:color w:val="000000"/>
        </w:rPr>
        <w:t>2.</w:t>
      </w:r>
      <w:r>
        <w:rPr>
          <w:rFonts w:ascii="Calibri" w:hAnsi="Calibri" w:cs="Calibri"/>
        </w:rPr>
        <w:t xml:space="preserve"> Ljerka Vlahović, član</w:t>
      </w:r>
    </w:p>
    <w:p w14:paraId="1212A334" w14:textId="77777777" w:rsidR="00C07FD6" w:rsidRDefault="00000000">
      <w:pPr>
        <w:rPr>
          <w:rFonts w:ascii="Calibri" w:hAnsi="Calibri" w:cs="Calibri"/>
        </w:rPr>
      </w:pPr>
      <w:r>
        <w:rPr>
          <w:rFonts w:ascii="Calibri" w:hAnsi="Calibri" w:cs="Calibri"/>
        </w:rPr>
        <w:t>3. Antonela Tosti, član</w:t>
      </w:r>
    </w:p>
    <w:p w14:paraId="700BB091" w14:textId="77777777" w:rsidR="00C07FD6" w:rsidRDefault="00000000">
      <w:pPr>
        <w:pStyle w:val="NormalWeb"/>
        <w:ind w:left="3540"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Članak 2.</w:t>
      </w:r>
    </w:p>
    <w:p w14:paraId="0B81B11A" w14:textId="77777777" w:rsidR="00C07FD6" w:rsidRDefault="00000000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</w:t>
      </w:r>
      <w:r>
        <w:rPr>
          <w:rFonts w:ascii="Calibri" w:hAnsi="Calibri" w:cs="Calibri"/>
          <w:color w:val="000000"/>
        </w:rPr>
        <w:t>Ova Odluka stupa na snagu  osmi dan od objave u „Službenom glasniku Općine Postira“.</w:t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</w:p>
    <w:p w14:paraId="4414566B" w14:textId="77777777" w:rsidR="008526E6" w:rsidRDefault="00000000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                                                                                            </w:t>
      </w:r>
    </w:p>
    <w:p w14:paraId="0973E0D4" w14:textId="7ACFDBB4" w:rsidR="00C07FD6" w:rsidRDefault="008526E6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                                                                                    </w:t>
      </w:r>
      <w:r w:rsidR="00000000">
        <w:rPr>
          <w:rFonts w:ascii="Calibri" w:hAnsi="Calibri" w:cs="Calibri"/>
          <w:color w:val="000000"/>
        </w:rPr>
        <w:t xml:space="preserve">    Predsjednik Općinskog vijeća</w:t>
      </w:r>
    </w:p>
    <w:p w14:paraId="3D84E933" w14:textId="77777777" w:rsidR="00C07FD6" w:rsidRDefault="00000000">
      <w:pPr>
        <w:pStyle w:val="NormalWeb"/>
        <w:ind w:firstLine="708"/>
        <w:rPr>
          <w:rFonts w:ascii="Calibri" w:hAnsi="Calibri" w:cs="Calibri"/>
          <w:color w:val="000000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        Marko Radić</w:t>
      </w:r>
    </w:p>
    <w:p w14:paraId="2EF32E9B" w14:textId="77777777" w:rsidR="00C07FD6" w:rsidRDefault="00C07FD6">
      <w:pPr>
        <w:pStyle w:val="NormalWeb"/>
        <w:ind w:firstLine="708"/>
        <w:jc w:val="center"/>
        <w:rPr>
          <w:rFonts w:ascii="Calibri" w:hAnsi="Calibri" w:cs="Calibri"/>
          <w:color w:val="000000"/>
        </w:rPr>
      </w:pPr>
    </w:p>
    <w:sectPr w:rsidR="00C07FD6">
      <w:footerReference w:type="even" r:id="rId7"/>
      <w:footerReference w:type="default" r:id="rId8"/>
      <w:pgSz w:w="11906" w:h="16838"/>
      <w:pgMar w:top="1418" w:right="1418" w:bottom="1418" w:left="1418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E858C3" w14:textId="77777777" w:rsidR="0000664E" w:rsidRDefault="0000664E">
      <w:r>
        <w:separator/>
      </w:r>
    </w:p>
  </w:endnote>
  <w:endnote w:type="continuationSeparator" w:id="0">
    <w:p w14:paraId="39AF5E5D" w14:textId="77777777" w:rsidR="0000664E" w:rsidRDefault="00006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D07370" w14:textId="77777777" w:rsidR="00C07FD6" w:rsidRDefault="0000000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BE97A2A" w14:textId="77777777" w:rsidR="00C07FD6" w:rsidRDefault="00C07FD6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C9E699" w14:textId="77777777" w:rsidR="00C07FD6" w:rsidRDefault="0000000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</w:rPr>
      <w:t>1</w:t>
    </w:r>
    <w:r>
      <w:rPr>
        <w:rStyle w:val="PageNumber"/>
      </w:rPr>
      <w:fldChar w:fldCharType="end"/>
    </w:r>
  </w:p>
  <w:p w14:paraId="36A05040" w14:textId="77777777" w:rsidR="00C07FD6" w:rsidRDefault="00C07FD6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39685F" w14:textId="77777777" w:rsidR="0000664E" w:rsidRDefault="0000664E">
      <w:r>
        <w:separator/>
      </w:r>
    </w:p>
  </w:footnote>
  <w:footnote w:type="continuationSeparator" w:id="0">
    <w:p w14:paraId="1AD139BF" w14:textId="77777777" w:rsidR="0000664E" w:rsidRDefault="000066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45118"/>
    <w:rsid w:val="0000664E"/>
    <w:rsid w:val="00046227"/>
    <w:rsid w:val="000A7974"/>
    <w:rsid w:val="00125541"/>
    <w:rsid w:val="00161FE5"/>
    <w:rsid w:val="00215399"/>
    <w:rsid w:val="002359AF"/>
    <w:rsid w:val="00336E93"/>
    <w:rsid w:val="00345118"/>
    <w:rsid w:val="00362737"/>
    <w:rsid w:val="00362F9F"/>
    <w:rsid w:val="00375143"/>
    <w:rsid w:val="00412655"/>
    <w:rsid w:val="00466744"/>
    <w:rsid w:val="004830FA"/>
    <w:rsid w:val="00496387"/>
    <w:rsid w:val="00534ED6"/>
    <w:rsid w:val="0055012E"/>
    <w:rsid w:val="00597D8A"/>
    <w:rsid w:val="005E793E"/>
    <w:rsid w:val="006A10C1"/>
    <w:rsid w:val="006C7690"/>
    <w:rsid w:val="006E72AD"/>
    <w:rsid w:val="00790975"/>
    <w:rsid w:val="007B7D1C"/>
    <w:rsid w:val="008526E6"/>
    <w:rsid w:val="00887A7E"/>
    <w:rsid w:val="008978D5"/>
    <w:rsid w:val="008C0B9C"/>
    <w:rsid w:val="008D7484"/>
    <w:rsid w:val="00913122"/>
    <w:rsid w:val="00946369"/>
    <w:rsid w:val="009A2CBA"/>
    <w:rsid w:val="00A50DBA"/>
    <w:rsid w:val="00A70D87"/>
    <w:rsid w:val="00AE61AB"/>
    <w:rsid w:val="00B07E29"/>
    <w:rsid w:val="00B40172"/>
    <w:rsid w:val="00BB1F1B"/>
    <w:rsid w:val="00C07FD6"/>
    <w:rsid w:val="00C1342D"/>
    <w:rsid w:val="00C52466"/>
    <w:rsid w:val="00CB5F76"/>
    <w:rsid w:val="00D134F6"/>
    <w:rsid w:val="00DE69D3"/>
    <w:rsid w:val="00EA1D81"/>
    <w:rsid w:val="00F833F3"/>
    <w:rsid w:val="4BB847E0"/>
    <w:rsid w:val="55C84357"/>
    <w:rsid w:val="5D7C7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5BE7368"/>
  <w15:docId w15:val="{91286B6A-EB21-4674-8690-3AA5AE27B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paragraph" w:styleId="Header">
    <w:name w:val="header"/>
    <w:basedOn w:val="Normal"/>
    <w:link w:val="HeaderChar"/>
    <w:pPr>
      <w:tabs>
        <w:tab w:val="center" w:pos="4536"/>
        <w:tab w:val="right" w:pos="9072"/>
      </w:tabs>
    </w:pPr>
  </w:style>
  <w:style w:type="paragraph" w:styleId="NormalWeb">
    <w:name w:val="Normal (Web)"/>
    <w:basedOn w:val="Normal"/>
    <w:pPr>
      <w:spacing w:before="100" w:beforeAutospacing="1" w:after="100" w:afterAutospacing="1"/>
    </w:pPr>
  </w:style>
  <w:style w:type="character" w:styleId="PageNumber">
    <w:name w:val="page number"/>
    <w:basedOn w:val="DefaultParagraphFont"/>
  </w:style>
  <w:style w:type="character" w:customStyle="1" w:styleId="HeaderChar">
    <w:name w:val="Header Char"/>
    <w:link w:val="Header"/>
    <w:rPr>
      <w:sz w:val="24"/>
      <w:szCs w:val="24"/>
    </w:rPr>
  </w:style>
  <w:style w:type="paragraph" w:customStyle="1" w:styleId="Style1">
    <w:name w:val="Style1"/>
    <w:basedOn w:val="Normal"/>
    <w:pPr>
      <w:ind w:firstLine="708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164</Words>
  <Characters>940</Characters>
  <Application>Microsoft Office Word</Application>
  <DocSecurity>0</DocSecurity>
  <Lines>7</Lines>
  <Paragraphs>2</Paragraphs>
  <ScaleCrop>false</ScaleCrop>
  <Company/>
  <LinksUpToDate>false</LinksUpToDate>
  <CharactersWithSpaces>1102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creator>x</dc:creator>
  <cp:lastModifiedBy>Opcina Postira</cp:lastModifiedBy>
  <cp:revision>12</cp:revision>
  <cp:lastPrinted>2013-08-20T05:01:00Z</cp:lastPrinted>
  <dcterms:created xsi:type="dcterms:W3CDTF">2017-06-19T08:06:00Z</dcterms:created>
  <dcterms:modified xsi:type="dcterms:W3CDTF">2025-09-29T07:47:00Z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1033-12.2.0.21602</vt:lpwstr>
  </property>
  <property fmtid="{D5CDD505-2E9C-101B-9397-08002B2CF9AE}" pid="3" name="ICV">
    <vt:lpwstr>181235B001E14F5DAADB308B1CCF0F46_13</vt:lpwstr>
  </property>
</Properties>
</file>