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853C4" w14:textId="400CE5F2" w:rsidR="00A2428A" w:rsidRPr="00A2428A" w:rsidRDefault="00A2428A" w:rsidP="00A2428A">
      <w:pPr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          </w:t>
      </w:r>
      <w:r w:rsidRPr="008E6531">
        <w:rPr>
          <w:rFonts w:ascii="Calibri" w:hAnsi="Calibri" w:cs="Calibri"/>
          <w:noProof/>
        </w:rPr>
        <w:drawing>
          <wp:inline distT="0" distB="0" distL="0" distR="0" wp14:anchorId="055BB480" wp14:editId="6D03A63A">
            <wp:extent cx="495300" cy="733425"/>
            <wp:effectExtent l="0" t="0" r="0" b="9525"/>
            <wp:docPr id="5112910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241B2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</w:t>
      </w:r>
      <w:r w:rsidRPr="008E6531">
        <w:rPr>
          <w:rFonts w:ascii="Calibri" w:hAnsi="Calibri" w:cs="Calibri"/>
          <w:lang w:val="de-DE"/>
        </w:rPr>
        <w:t>REPUBLIKA</w:t>
      </w:r>
      <w:r w:rsidRPr="00A2428A">
        <w:rPr>
          <w:rFonts w:ascii="Calibri" w:hAnsi="Calibri" w:cs="Calibri"/>
          <w:lang w:val="hr-HR"/>
        </w:rPr>
        <w:t xml:space="preserve">  </w:t>
      </w:r>
      <w:r w:rsidRPr="008E6531">
        <w:rPr>
          <w:rFonts w:ascii="Calibri" w:hAnsi="Calibri" w:cs="Calibri"/>
          <w:lang w:val="de-DE"/>
        </w:rPr>
        <w:t>HRVATSKA</w:t>
      </w:r>
    </w:p>
    <w:p w14:paraId="053F2C0C" w14:textId="77777777" w:rsidR="00A2428A" w:rsidRP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>Ž</w:t>
      </w:r>
      <w:r w:rsidRPr="008E6531">
        <w:rPr>
          <w:rFonts w:ascii="Calibri" w:hAnsi="Calibri" w:cs="Calibri"/>
          <w:lang w:val="de-DE"/>
        </w:rPr>
        <w:t>UPANIJA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SPLITSKO</w:t>
      </w:r>
      <w:r w:rsidRPr="00A2428A">
        <w:rPr>
          <w:rFonts w:ascii="Calibri" w:hAnsi="Calibri" w:cs="Calibri"/>
          <w:lang w:val="hr-HR"/>
        </w:rPr>
        <w:t xml:space="preserve"> </w:t>
      </w:r>
      <w:r w:rsidRPr="008E6531">
        <w:rPr>
          <w:rFonts w:ascii="Calibri" w:hAnsi="Calibri" w:cs="Calibri"/>
          <w:lang w:val="de-DE"/>
        </w:rPr>
        <w:t>DALMATINSKA</w:t>
      </w:r>
    </w:p>
    <w:p w14:paraId="63898ECA" w14:textId="77777777" w:rsidR="00A2428A" w:rsidRDefault="00A2428A" w:rsidP="00A2428A">
      <w:pPr>
        <w:outlineLvl w:val="0"/>
        <w:rPr>
          <w:rFonts w:ascii="Calibri" w:hAnsi="Calibri" w:cs="Calibri"/>
          <w:lang w:val="hr-HR"/>
        </w:rPr>
      </w:pPr>
      <w:r w:rsidRPr="00A2428A">
        <w:rPr>
          <w:rFonts w:ascii="Calibri" w:hAnsi="Calibri" w:cs="Calibri"/>
          <w:lang w:val="hr-HR"/>
        </w:rPr>
        <w:t xml:space="preserve">             </w:t>
      </w:r>
      <w:r w:rsidRPr="00407333">
        <w:rPr>
          <w:rFonts w:ascii="Calibri" w:hAnsi="Calibri" w:cs="Calibri"/>
          <w:lang w:val="hr-HR"/>
        </w:rPr>
        <w:t>OP</w:t>
      </w:r>
      <w:r w:rsidRPr="00A2428A">
        <w:rPr>
          <w:rFonts w:ascii="Calibri" w:hAnsi="Calibri" w:cs="Calibri"/>
          <w:lang w:val="hr-HR"/>
        </w:rPr>
        <w:t>Ć</w:t>
      </w:r>
      <w:r w:rsidRPr="00407333">
        <w:rPr>
          <w:rFonts w:ascii="Calibri" w:hAnsi="Calibri" w:cs="Calibri"/>
          <w:lang w:val="hr-HR"/>
        </w:rPr>
        <w:t>INA</w:t>
      </w:r>
      <w:r w:rsidRPr="00A2428A">
        <w:rPr>
          <w:rFonts w:ascii="Calibri" w:hAnsi="Calibri" w:cs="Calibri"/>
          <w:lang w:val="hr-HR"/>
        </w:rPr>
        <w:t xml:space="preserve"> </w:t>
      </w:r>
      <w:r w:rsidRPr="00407333">
        <w:rPr>
          <w:rFonts w:ascii="Calibri" w:hAnsi="Calibri" w:cs="Calibri"/>
          <w:lang w:val="hr-HR"/>
        </w:rPr>
        <w:t>POSTIRA</w:t>
      </w:r>
    </w:p>
    <w:p w14:paraId="0B0871E3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Polježice 2, 21410 POSTIRA </w:t>
      </w:r>
    </w:p>
    <w:p w14:paraId="1F21BA8F" w14:textId="77777777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tel (021) 63 21 33 </w:t>
      </w:r>
    </w:p>
    <w:p w14:paraId="29C259E5" w14:textId="46644DCA" w:rsid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 xml:space="preserve">fax (021) 63 21 </w:t>
      </w:r>
      <w:r w:rsidR="00EE2232">
        <w:rPr>
          <w:rFonts w:ascii="Calibri" w:hAnsi="Calibri" w:cs="Calibri"/>
          <w:lang w:val="pt-PT"/>
        </w:rPr>
        <w:t>33</w:t>
      </w:r>
    </w:p>
    <w:p w14:paraId="5B0BD93D" w14:textId="6BFED1C5" w:rsidR="00D772E4" w:rsidRPr="00D772E4" w:rsidRDefault="00D772E4" w:rsidP="00A2428A">
      <w:pPr>
        <w:outlineLvl w:val="0"/>
        <w:rPr>
          <w:rFonts w:ascii="Calibri" w:hAnsi="Calibri" w:cs="Calibri"/>
          <w:lang w:val="pt-PT"/>
        </w:rPr>
      </w:pPr>
      <w:r w:rsidRPr="00D772E4">
        <w:rPr>
          <w:rFonts w:ascii="Calibri" w:hAnsi="Calibri" w:cs="Calibri"/>
          <w:lang w:val="pt-PT"/>
        </w:rPr>
        <w:t>e-mail: info@ opcina-postira.hr</w:t>
      </w:r>
    </w:p>
    <w:p w14:paraId="0455D668" w14:textId="02F0701E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KLASA    : </w:t>
      </w:r>
      <w:r w:rsidR="00C24F5D">
        <w:rPr>
          <w:rFonts w:ascii="Calibri" w:hAnsi="Calibri" w:cs="Calibri"/>
          <w:lang w:val="pt-PT"/>
        </w:rPr>
        <w:t>024-01/25-01/</w:t>
      </w:r>
      <w:r w:rsidR="00FB309B">
        <w:rPr>
          <w:rFonts w:ascii="Calibri" w:hAnsi="Calibri" w:cs="Calibri"/>
          <w:lang w:val="pt-PT"/>
        </w:rPr>
        <w:t>50</w:t>
      </w:r>
    </w:p>
    <w:p w14:paraId="6C0F11AC" w14:textId="4C3FFA26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 xml:space="preserve">URBROJ : </w:t>
      </w:r>
      <w:r w:rsidR="00EE2232">
        <w:rPr>
          <w:rFonts w:ascii="Calibri" w:hAnsi="Calibri" w:cs="Calibri"/>
          <w:lang w:val="pt-PT"/>
        </w:rPr>
        <w:t>2181-40-01-25-1</w:t>
      </w:r>
    </w:p>
    <w:p w14:paraId="1925DC55" w14:textId="77777777" w:rsidR="00A2428A" w:rsidRPr="00A2428A" w:rsidRDefault="00A2428A" w:rsidP="00A2428A">
      <w:pPr>
        <w:rPr>
          <w:rFonts w:ascii="Calibri" w:hAnsi="Calibri" w:cs="Calibri"/>
          <w:lang w:val="pt-PT"/>
        </w:rPr>
      </w:pPr>
      <w:r w:rsidRPr="00A2428A">
        <w:rPr>
          <w:rFonts w:ascii="Calibri" w:hAnsi="Calibri" w:cs="Calibri"/>
          <w:lang w:val="pt-PT"/>
        </w:rPr>
        <w:t>Postira, 17. prosinca 2025. god.</w:t>
      </w:r>
    </w:p>
    <w:p w14:paraId="6E8F2A6E" w14:textId="77777777" w:rsid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57B88CD8" w14:textId="77777777" w:rsidR="00A2428A" w:rsidRPr="00A2428A" w:rsidRDefault="00A2428A" w:rsidP="00EA3657">
      <w:pPr>
        <w:ind w:firstLine="708"/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29E2948" w14:textId="20653371" w:rsidR="00DC2D46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  <w:r w:rsidRPr="00887535">
        <w:rPr>
          <w:rFonts w:asciiTheme="minorHAnsi" w:hAnsiTheme="minorHAnsi" w:cstheme="minorHAnsi"/>
          <w:color w:val="000000" w:themeColor="text1"/>
          <w:lang w:val="pt-PT"/>
        </w:rPr>
        <w:t>Na temelju članka 32. Statuta Općine Postira Službeni glasnik Općine Postira br. 3/13, 6/13, 5/20 i 5/21), Općinsko vijeće Općine Postira na 5.</w:t>
      </w:r>
      <w:r>
        <w:rPr>
          <w:rFonts w:asciiTheme="minorHAnsi" w:hAnsiTheme="minorHAnsi" w:cstheme="minorHAnsi"/>
          <w:color w:val="000000" w:themeColor="text1"/>
          <w:lang w:val="pt-PT"/>
        </w:rPr>
        <w:t xml:space="preserve"> 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 xml:space="preserve">sjednici održanoj dana </w:t>
      </w:r>
      <w:r>
        <w:rPr>
          <w:rFonts w:asciiTheme="minorHAnsi" w:hAnsiTheme="minorHAnsi" w:cstheme="minorHAnsi"/>
          <w:color w:val="000000" w:themeColor="text1"/>
          <w:lang w:val="pt-PT"/>
        </w:rPr>
        <w:t>1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7.1</w:t>
      </w:r>
      <w:r>
        <w:rPr>
          <w:rFonts w:asciiTheme="minorHAnsi" w:hAnsiTheme="minorHAnsi" w:cstheme="minorHAnsi"/>
          <w:color w:val="000000" w:themeColor="text1"/>
          <w:lang w:val="pt-PT"/>
        </w:rPr>
        <w:t>2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.202</w:t>
      </w:r>
      <w:r>
        <w:rPr>
          <w:rFonts w:asciiTheme="minorHAnsi" w:hAnsiTheme="minorHAnsi" w:cstheme="minorHAnsi"/>
          <w:color w:val="000000" w:themeColor="text1"/>
          <w:lang w:val="pt-PT"/>
        </w:rPr>
        <w:t>5</w:t>
      </w:r>
      <w:r w:rsidRPr="00887535">
        <w:rPr>
          <w:rFonts w:asciiTheme="minorHAnsi" w:hAnsiTheme="minorHAnsi" w:cstheme="minorHAnsi"/>
          <w:color w:val="000000" w:themeColor="text1"/>
          <w:lang w:val="pt-PT"/>
        </w:rPr>
        <w:t>. godine, donijelo je</w:t>
      </w:r>
    </w:p>
    <w:p w14:paraId="12B5DC0C" w14:textId="77777777" w:rsid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30D98763" w14:textId="77777777" w:rsidR="00887535" w:rsidRPr="00887535" w:rsidRDefault="00887535" w:rsidP="00703C07">
      <w:pPr>
        <w:jc w:val="both"/>
        <w:rPr>
          <w:rFonts w:asciiTheme="minorHAnsi" w:hAnsiTheme="minorHAnsi" w:cstheme="minorHAnsi"/>
          <w:color w:val="000000" w:themeColor="text1"/>
          <w:lang w:val="pt-PT"/>
        </w:rPr>
      </w:pPr>
    </w:p>
    <w:p w14:paraId="08A257EC" w14:textId="77777777" w:rsidR="00DC2D46" w:rsidRDefault="00DC2D46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b/>
          <w:color w:val="000000" w:themeColor="text1"/>
          <w:lang w:val="hr-HR"/>
        </w:rPr>
        <w:t>ODLUKU</w:t>
      </w:r>
    </w:p>
    <w:p w14:paraId="0DDF66E6" w14:textId="77777777" w:rsidR="00887535" w:rsidRPr="0046211E" w:rsidRDefault="00887535" w:rsidP="00EA3657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1075924" w14:textId="77777777" w:rsidR="00EA3657" w:rsidRPr="0046211E" w:rsidRDefault="00EA3657" w:rsidP="00EA3657">
      <w:pPr>
        <w:tabs>
          <w:tab w:val="center" w:pos="4680"/>
          <w:tab w:val="left" w:pos="8205"/>
        </w:tabs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0A5A4845" w14:textId="5B9134ED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1.</w:t>
      </w:r>
    </w:p>
    <w:p w14:paraId="7A869A86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5C57A391" w14:textId="3A488287" w:rsidR="00887535" w:rsidRPr="00887535" w:rsidRDefault="00887535" w:rsidP="00887535">
      <w:pPr>
        <w:ind w:firstLine="708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Usvaja se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zamolba udruge Hrapoćuša i s daje na korištenje na 30 godina predmetna nekretnina navedena u zamolbi 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>te se ovlašćuje načelnik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 općine Postira</w:t>
      </w:r>
      <w:r w:rsidRPr="00887535">
        <w:rPr>
          <w:rFonts w:asciiTheme="minorHAnsi" w:hAnsiTheme="minorHAnsi" w:cstheme="minorHAnsi"/>
          <w:bCs/>
          <w:color w:val="000000" w:themeColor="text1"/>
          <w:lang w:val="hr-HR"/>
        </w:rPr>
        <w:t xml:space="preserve"> da sklopi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>ugovor sa predsjednikom udruge Hrapoćuša.</w:t>
      </w:r>
    </w:p>
    <w:p w14:paraId="676D4368" w14:textId="77777777" w:rsidR="00887535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679E1D78" w14:textId="4E7B3356" w:rsidR="00DC2D46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  <w:r w:rsidRPr="00887535">
        <w:rPr>
          <w:rFonts w:asciiTheme="minorHAnsi" w:hAnsiTheme="minorHAnsi" w:cstheme="minorHAnsi"/>
          <w:b/>
          <w:color w:val="000000" w:themeColor="text1"/>
          <w:lang w:val="hr-HR"/>
        </w:rPr>
        <w:t>Članak 2.</w:t>
      </w:r>
    </w:p>
    <w:p w14:paraId="57BFC6F4" w14:textId="77777777" w:rsidR="00887535" w:rsidRPr="0046211E" w:rsidRDefault="00887535" w:rsidP="00887535">
      <w:pPr>
        <w:jc w:val="center"/>
        <w:rPr>
          <w:rFonts w:asciiTheme="minorHAnsi" w:hAnsiTheme="minorHAnsi" w:cstheme="minorHAnsi"/>
          <w:b/>
          <w:color w:val="000000" w:themeColor="text1"/>
          <w:lang w:val="hr-HR"/>
        </w:rPr>
      </w:pPr>
    </w:p>
    <w:p w14:paraId="37DD7B81" w14:textId="403B8CEB" w:rsidR="00DC2D46" w:rsidRDefault="00DC2D46" w:rsidP="009F7CC6">
      <w:pPr>
        <w:ind w:firstLine="708"/>
        <w:jc w:val="both"/>
        <w:rPr>
          <w:rFonts w:asciiTheme="minorHAnsi" w:hAnsiTheme="minorHAnsi" w:cstheme="minorHAnsi"/>
          <w:color w:val="000000" w:themeColor="text1"/>
          <w:lang w:val="hr-HR"/>
        </w:rPr>
      </w:pPr>
      <w:r w:rsidRPr="0046211E">
        <w:rPr>
          <w:rFonts w:asciiTheme="minorHAnsi" w:hAnsiTheme="minorHAnsi" w:cstheme="minorHAnsi"/>
          <w:color w:val="000000" w:themeColor="text1"/>
          <w:lang w:val="hr-HR"/>
        </w:rPr>
        <w:t xml:space="preserve">Ova Odluka stupa na snagu 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danom objave 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„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 xml:space="preserve">Službenom glasniku 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 xml:space="preserve">Općine </w:t>
      </w:r>
      <w:r w:rsidR="00EA3657">
        <w:rPr>
          <w:rFonts w:asciiTheme="minorHAnsi" w:hAnsiTheme="minorHAnsi" w:cstheme="minorHAnsi"/>
          <w:color w:val="000000" w:themeColor="text1"/>
          <w:lang w:val="hr-HR"/>
        </w:rPr>
        <w:t>Postira</w:t>
      </w:r>
      <w:r w:rsidR="00934F38" w:rsidRPr="0046211E">
        <w:rPr>
          <w:rFonts w:asciiTheme="minorHAnsi" w:hAnsiTheme="minorHAnsi" w:cstheme="minorHAnsi"/>
          <w:color w:val="000000" w:themeColor="text1"/>
          <w:lang w:val="hr-HR"/>
        </w:rPr>
        <w:t>“</w:t>
      </w:r>
      <w:r w:rsidR="003E2F1E" w:rsidRPr="0046211E">
        <w:rPr>
          <w:rFonts w:asciiTheme="minorHAnsi" w:hAnsiTheme="minorHAnsi" w:cstheme="minorHAnsi"/>
          <w:color w:val="000000" w:themeColor="text1"/>
          <w:lang w:val="hr-HR"/>
        </w:rPr>
        <w:t>.</w:t>
      </w:r>
    </w:p>
    <w:p w14:paraId="46D7E7D1" w14:textId="77777777" w:rsidR="00DC2D46" w:rsidRDefault="00DC2D46" w:rsidP="00703C07">
      <w:pPr>
        <w:jc w:val="both"/>
        <w:rPr>
          <w:rFonts w:asciiTheme="minorHAnsi" w:hAnsiTheme="minorHAnsi" w:cstheme="minorHAnsi"/>
          <w:color w:val="000000" w:themeColor="text1"/>
          <w:lang w:val="hr-HR"/>
        </w:rPr>
      </w:pPr>
    </w:p>
    <w:p w14:paraId="0A13C95A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065C485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53FDFCE8" w14:textId="77777777" w:rsidR="00887535" w:rsidRDefault="00887535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</w:p>
    <w:p w14:paraId="40154D77" w14:textId="14CED7B3" w:rsidR="00DC2D46" w:rsidRPr="00A2428A" w:rsidRDefault="00CF7084" w:rsidP="00F67F8F">
      <w:pPr>
        <w:ind w:left="5664"/>
        <w:jc w:val="both"/>
        <w:rPr>
          <w:rFonts w:asciiTheme="minorHAnsi" w:hAnsiTheme="minorHAnsi" w:cstheme="minorHAnsi"/>
          <w:bCs/>
          <w:color w:val="000000" w:themeColor="text1"/>
          <w:lang w:val="hr-HR"/>
        </w:rPr>
      </w:pPr>
      <w:r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PREDSJEDNIK </w:t>
      </w:r>
      <w:r w:rsidR="00AF3006" w:rsidRPr="00A2428A">
        <w:rPr>
          <w:rFonts w:asciiTheme="minorHAnsi" w:hAnsiTheme="minorHAnsi" w:cstheme="minorHAnsi"/>
          <w:bCs/>
          <w:color w:val="000000" w:themeColor="text1"/>
          <w:lang w:val="hr-HR"/>
        </w:rPr>
        <w:t>OPĆINSKOG VIJEĆA</w:t>
      </w:r>
      <w:r w:rsidR="0069766C" w:rsidRPr="00A2428A">
        <w:rPr>
          <w:rFonts w:asciiTheme="minorHAnsi" w:hAnsiTheme="minorHAnsi" w:cstheme="minorHAnsi"/>
          <w:bCs/>
          <w:color w:val="000000" w:themeColor="text1"/>
          <w:lang w:val="hr-HR"/>
        </w:rPr>
        <w:t xml:space="preserve"> </w:t>
      </w:r>
    </w:p>
    <w:p w14:paraId="49373545" w14:textId="75B4DAE3" w:rsidR="001433AF" w:rsidRPr="0046211E" w:rsidRDefault="00EE2232" w:rsidP="00D772E4">
      <w:pPr>
        <w:ind w:left="5664"/>
        <w:jc w:val="both"/>
        <w:rPr>
          <w:rFonts w:asciiTheme="minorHAnsi" w:hAnsiTheme="minorHAnsi" w:cstheme="minorHAnsi"/>
          <w:color w:val="000000" w:themeColor="text1"/>
          <w:lang w:val="hr-HR"/>
        </w:rPr>
      </w:pP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      </w:t>
      </w:r>
      <w:r w:rsidR="00FB309B">
        <w:rPr>
          <w:rFonts w:asciiTheme="minorHAnsi" w:hAnsiTheme="minorHAnsi" w:cstheme="minorHAnsi"/>
          <w:bCs/>
          <w:color w:val="000000" w:themeColor="text1"/>
          <w:lang w:val="hr-HR"/>
        </w:rPr>
        <w:t xml:space="preserve">  </w:t>
      </w:r>
      <w:r>
        <w:rPr>
          <w:rFonts w:asciiTheme="minorHAnsi" w:hAnsiTheme="minorHAnsi" w:cstheme="minorHAnsi"/>
          <w:bCs/>
          <w:color w:val="000000" w:themeColor="text1"/>
          <w:lang w:val="hr-HR"/>
        </w:rPr>
        <w:t xml:space="preserve">      </w:t>
      </w:r>
      <w:r w:rsidR="00EA3657">
        <w:rPr>
          <w:rFonts w:asciiTheme="minorHAnsi" w:hAnsiTheme="minorHAnsi" w:cstheme="minorHAnsi"/>
          <w:bCs/>
          <w:color w:val="000000" w:themeColor="text1"/>
          <w:lang w:val="hr-HR"/>
        </w:rPr>
        <w:t>Marko Radić</w:t>
      </w:r>
    </w:p>
    <w:sectPr w:rsidR="001433AF" w:rsidRPr="0046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3748"/>
    <w:multiLevelType w:val="hybridMultilevel"/>
    <w:tmpl w:val="3A4E26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708EC"/>
    <w:multiLevelType w:val="hybridMultilevel"/>
    <w:tmpl w:val="CBAAD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830633">
    <w:abstractNumId w:val="1"/>
  </w:num>
  <w:num w:numId="2" w16cid:durableId="142233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0126B0"/>
    <w:rsid w:val="00043253"/>
    <w:rsid w:val="00053CBA"/>
    <w:rsid w:val="00085979"/>
    <w:rsid w:val="000C3338"/>
    <w:rsid w:val="0010298C"/>
    <w:rsid w:val="001433AF"/>
    <w:rsid w:val="001437A7"/>
    <w:rsid w:val="0015425E"/>
    <w:rsid w:val="0018150A"/>
    <w:rsid w:val="001B0EA8"/>
    <w:rsid w:val="001D59A2"/>
    <w:rsid w:val="001D7D9A"/>
    <w:rsid w:val="00202F0F"/>
    <w:rsid w:val="00256C6B"/>
    <w:rsid w:val="00261A88"/>
    <w:rsid w:val="00275E23"/>
    <w:rsid w:val="002A506D"/>
    <w:rsid w:val="002F0613"/>
    <w:rsid w:val="00320275"/>
    <w:rsid w:val="003A1FD0"/>
    <w:rsid w:val="003E2F1E"/>
    <w:rsid w:val="00401727"/>
    <w:rsid w:val="00427A82"/>
    <w:rsid w:val="0046211E"/>
    <w:rsid w:val="004C187B"/>
    <w:rsid w:val="004D0151"/>
    <w:rsid w:val="00512F39"/>
    <w:rsid w:val="00534DEE"/>
    <w:rsid w:val="005A04D3"/>
    <w:rsid w:val="005C09C0"/>
    <w:rsid w:val="00687AAE"/>
    <w:rsid w:val="0069766C"/>
    <w:rsid w:val="006D33B1"/>
    <w:rsid w:val="006F3280"/>
    <w:rsid w:val="00703C07"/>
    <w:rsid w:val="00787BB2"/>
    <w:rsid w:val="0080724A"/>
    <w:rsid w:val="00887535"/>
    <w:rsid w:val="008A733B"/>
    <w:rsid w:val="008B2654"/>
    <w:rsid w:val="00903CD6"/>
    <w:rsid w:val="00910A04"/>
    <w:rsid w:val="00934844"/>
    <w:rsid w:val="00934F38"/>
    <w:rsid w:val="00967975"/>
    <w:rsid w:val="00993E9A"/>
    <w:rsid w:val="009F7CC6"/>
    <w:rsid w:val="00A2428A"/>
    <w:rsid w:val="00A35908"/>
    <w:rsid w:val="00A817E9"/>
    <w:rsid w:val="00AE45F1"/>
    <w:rsid w:val="00AF3006"/>
    <w:rsid w:val="00AF495D"/>
    <w:rsid w:val="00B3235F"/>
    <w:rsid w:val="00B57D5F"/>
    <w:rsid w:val="00B634D5"/>
    <w:rsid w:val="00C24F5D"/>
    <w:rsid w:val="00CF7084"/>
    <w:rsid w:val="00D772E4"/>
    <w:rsid w:val="00D97BF4"/>
    <w:rsid w:val="00DC10B6"/>
    <w:rsid w:val="00DC2D46"/>
    <w:rsid w:val="00E83523"/>
    <w:rsid w:val="00E92E25"/>
    <w:rsid w:val="00E9351B"/>
    <w:rsid w:val="00EA3657"/>
    <w:rsid w:val="00EA4986"/>
    <w:rsid w:val="00EE2232"/>
    <w:rsid w:val="00F6122C"/>
    <w:rsid w:val="00F67F8F"/>
    <w:rsid w:val="00F91C98"/>
    <w:rsid w:val="00F978BF"/>
    <w:rsid w:val="00FA2990"/>
    <w:rsid w:val="00FB309B"/>
    <w:rsid w:val="00F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9BCA"/>
  <w15:chartTrackingRefBased/>
  <w15:docId w15:val="{FC49EF5F-BAC3-431E-B394-54CA92D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2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4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1433AF"/>
    <w:pPr>
      <w:ind w:firstLine="720"/>
    </w:pPr>
    <w:rPr>
      <w:rFonts w:ascii="Tahoma" w:hAnsi="Tahoma"/>
      <w:sz w:val="26"/>
      <w:szCs w:val="20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1433AF"/>
    <w:rPr>
      <w:rFonts w:ascii="Tahoma" w:eastAsia="Times New Roman" w:hAnsi="Tahoma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ad6df-bdfb-471c-bc22-dabcd357ec1d" xsi:nil="true"/>
    <lcf76f155ced4ddcb4097134ff3c332f xmlns="5010c70e-3ddf-44c9-86a2-0a8477db82a1">
      <Terms xmlns="http://schemas.microsoft.com/office/infopath/2007/PartnerControls"/>
    </lcf76f155ced4ddcb4097134ff3c332f>
    <_Flow_SignoffStatus xmlns="5010c70e-3ddf-44c9-86a2-0a8477db82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A2042B227CA4C9432703455576DB3" ma:contentTypeVersion="12" ma:contentTypeDescription="Create a new document." ma:contentTypeScope="" ma:versionID="8695d6ed1e2de1e8afb3ea51e9664ad9">
  <xsd:schema xmlns:xsd="http://www.w3.org/2001/XMLSchema" xmlns:xs="http://www.w3.org/2001/XMLSchema" xmlns:p="http://schemas.microsoft.com/office/2006/metadata/properties" xmlns:ns2="5010c70e-3ddf-44c9-86a2-0a8477db82a1" xmlns:ns3="0c2ad6df-bdfb-471c-bc22-dabcd357ec1d" targetNamespace="http://schemas.microsoft.com/office/2006/metadata/properties" ma:root="true" ma:fieldsID="6a4b53afdbe84515d09adb8bac11db13" ns2:_="" ns3:_="">
    <xsd:import namespace="5010c70e-3ddf-44c9-86a2-0a8477db82a1"/>
    <xsd:import namespace="0c2ad6df-bdfb-471c-bc22-dabcd357e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0c70e-3ddf-44c9-86a2-0a8477db8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5ef51d-ea7f-4d32-b28d-61d5fde41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ad6df-bdfb-471c-bc22-dabcd357ec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179d13-9d29-40bb-9939-ead7c23d295b}" ma:internalName="TaxCatchAll" ma:showField="CatchAllData" ma:web="0c2ad6df-bdfb-471c-bc22-dabcd357e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C6ED82-D5A0-44BD-AE89-B4C512904670}">
  <ds:schemaRefs>
    <ds:schemaRef ds:uri="http://schemas.microsoft.com/office/2006/metadata/properties"/>
    <ds:schemaRef ds:uri="http://schemas.microsoft.com/office/infopath/2007/PartnerControls"/>
    <ds:schemaRef ds:uri="0c2ad6df-bdfb-471c-bc22-dabcd357ec1d"/>
    <ds:schemaRef ds:uri="5010c70e-3ddf-44c9-86a2-0a8477db82a1"/>
  </ds:schemaRefs>
</ds:datastoreItem>
</file>

<file path=customXml/itemProps2.xml><?xml version="1.0" encoding="utf-8"?>
<ds:datastoreItem xmlns:ds="http://schemas.openxmlformats.org/officeDocument/2006/customXml" ds:itemID="{71E05936-7F2C-4E15-B5C4-2BC342239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0c70e-3ddf-44c9-86a2-0a8477db82a1"/>
    <ds:schemaRef ds:uri="0c2ad6df-bdfb-471c-bc22-dabcd357e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F8D31-8A45-46DD-B949-3D148CD15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LIBUSOFT CICOM d.o.o.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Štargl</dc:creator>
  <cp:keywords/>
  <dc:description/>
  <cp:lastModifiedBy>Opcina Postira</cp:lastModifiedBy>
  <cp:revision>2</cp:revision>
  <dcterms:created xsi:type="dcterms:W3CDTF">2025-12-18T13:44:00Z</dcterms:created>
  <dcterms:modified xsi:type="dcterms:W3CDTF">2025-12-18T13:44:00Z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0x01010077DA2042B227CA4C9432703455576DB3</vt:lpwstr>
  </property>
</Properties>
</file>