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9E28C" w14:textId="77777777" w:rsidR="00353C9B" w:rsidRPr="00BC644D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noProof/>
          <w:sz w:val="24"/>
          <w:szCs w:val="24"/>
          <w:lang w:eastAsia="hr-HR"/>
        </w:rPr>
        <w:drawing>
          <wp:inline distT="0" distB="0" distL="0" distR="0" wp14:anchorId="72141F89" wp14:editId="090ABF83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50B78" w14:textId="77777777"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de-DE" w:eastAsia="hr-HR"/>
        </w:rPr>
        <w:t>REPUBLIKA  HRVATSKA</w:t>
      </w:r>
    </w:p>
    <w:p w14:paraId="22E5E91D" w14:textId="77777777"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de-DE" w:eastAsia="hr-HR"/>
        </w:rPr>
        <w:t>ŽUPANIJA SPLITSKO DALMATINSKA</w:t>
      </w:r>
    </w:p>
    <w:p w14:paraId="692CD44D" w14:textId="77777777" w:rsidR="00353C9B" w:rsidRPr="0063365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63365D">
        <w:rPr>
          <w:rFonts w:ascii="Calibri" w:eastAsia="Times New Roman" w:hAnsi="Calibri" w:cs="Calibri"/>
          <w:sz w:val="24"/>
          <w:szCs w:val="24"/>
          <w:lang w:eastAsia="hr-HR"/>
        </w:rPr>
        <w:t>OPĆINA POSTIRA</w:t>
      </w:r>
    </w:p>
    <w:p w14:paraId="77D974D9" w14:textId="77777777"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it-IT" w:eastAsia="hr-HR"/>
        </w:rPr>
        <w:t>Polježice 2, 21410 POSTIRA</w:t>
      </w:r>
    </w:p>
    <w:p w14:paraId="6C6491BB" w14:textId="77777777"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tel (021) 63 21 33</w:t>
      </w:r>
    </w:p>
    <w:p w14:paraId="69379829" w14:textId="77777777" w:rsidR="00353C9B" w:rsidRPr="00BC644D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  fax (021) 63 21 33</w:t>
      </w:r>
    </w:p>
    <w:p w14:paraId="616551D7" w14:textId="77777777" w:rsidR="006F758E" w:rsidRDefault="006F758E" w:rsidP="006F758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KLASA    : 024-01/26-01/14 </w:t>
      </w:r>
    </w:p>
    <w:p w14:paraId="0BCEB64E" w14:textId="7BC1F475" w:rsidR="006F758E" w:rsidRPr="00BC644D" w:rsidRDefault="006F758E" w:rsidP="006F758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URBROJ : 2181-40-01-26-</w:t>
      </w:r>
      <w:r>
        <w:rPr>
          <w:rFonts w:ascii="Calibri" w:eastAsia="Times New Roman" w:hAnsi="Calibri" w:cs="Times New Roman"/>
          <w:sz w:val="24"/>
          <w:szCs w:val="24"/>
        </w:rPr>
        <w:t>4</w:t>
      </w:r>
    </w:p>
    <w:p w14:paraId="5F5E9C5C" w14:textId="77777777" w:rsidR="006F758E" w:rsidRPr="00BC644D" w:rsidRDefault="006F758E" w:rsidP="006F758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Postira,13.07.2026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 xml:space="preserve"> god.</w:t>
      </w:r>
    </w:p>
    <w:p w14:paraId="5EDE16A3" w14:textId="77777777" w:rsidR="00353C9B" w:rsidRDefault="00353C9B" w:rsidP="0047525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09174176" w14:textId="5A645C3F" w:rsidR="00105E57" w:rsidRDefault="00105E57" w:rsidP="00105E57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Na temelju članka 75. Zakona o sportu ( </w:t>
      </w:r>
      <w:r w:rsidRPr="00BC644D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Pr="0063365D">
        <w:rPr>
          <w:rFonts w:ascii="Calibri" w:eastAsia="Times New Roman" w:hAnsi="Calibri" w:cs="Calibri"/>
          <w:sz w:val="24"/>
          <w:szCs w:val="24"/>
          <w:lang w:eastAsia="hr-HR"/>
        </w:rPr>
        <w:t>NN 141/22</w:t>
      </w:r>
      <w:r w:rsidRPr="00BC644D">
        <w:rPr>
          <w:rFonts w:ascii="Calibri" w:eastAsia="Times New Roman" w:hAnsi="Calibri" w:cs="Calibri"/>
          <w:sz w:val="24"/>
          <w:szCs w:val="24"/>
          <w:lang w:eastAsia="hr-HR"/>
        </w:rPr>
        <w:t>) i članka 32. Statuta Općine Postira (Službeni glasnik Općine Postira 3/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13 , 6/13,5/20 i 5/21), Općinsko vijeća na </w:t>
      </w:r>
      <w:r w:rsidR="00D7523E">
        <w:rPr>
          <w:rFonts w:ascii="Calibri" w:eastAsia="Times New Roman" w:hAnsi="Calibri" w:cs="Calibri"/>
          <w:sz w:val="24"/>
          <w:szCs w:val="24"/>
          <w:lang w:eastAsia="hr-HR"/>
        </w:rPr>
        <w:t xml:space="preserve">9. </w:t>
      </w:r>
      <w:r w:rsidRPr="00BC644D">
        <w:rPr>
          <w:rFonts w:ascii="Calibri" w:eastAsia="Times New Roman" w:hAnsi="Calibri" w:cs="Calibri"/>
          <w:sz w:val="24"/>
          <w:szCs w:val="24"/>
          <w:lang w:eastAsia="hr-HR"/>
        </w:rPr>
        <w:t>sje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dnici održanoj </w:t>
      </w:r>
      <w:r w:rsidR="00D7523E">
        <w:rPr>
          <w:rFonts w:ascii="Calibri" w:eastAsia="Times New Roman" w:hAnsi="Calibri" w:cs="Calibri"/>
          <w:sz w:val="24"/>
          <w:szCs w:val="24"/>
          <w:lang w:eastAsia="hr-HR"/>
        </w:rPr>
        <w:t xml:space="preserve">13. srpnja </w:t>
      </w:r>
      <w:r w:rsidR="009442EB">
        <w:rPr>
          <w:rFonts w:ascii="Calibri" w:eastAsia="Times New Roman" w:hAnsi="Calibri" w:cs="Calibri"/>
          <w:sz w:val="24"/>
          <w:szCs w:val="24"/>
          <w:lang w:eastAsia="hr-HR"/>
        </w:rPr>
        <w:t>2026.</w:t>
      </w:r>
      <w:r w:rsidRPr="00BC644D">
        <w:rPr>
          <w:rFonts w:ascii="Calibri" w:eastAsia="Times New Roman" w:hAnsi="Calibri" w:cs="Calibri"/>
          <w:sz w:val="24"/>
          <w:szCs w:val="24"/>
          <w:lang w:eastAsia="hr-HR"/>
        </w:rPr>
        <w:t xml:space="preserve"> godine donosi</w:t>
      </w:r>
    </w:p>
    <w:p w14:paraId="5C3701F7" w14:textId="77777777" w:rsidR="00105E57" w:rsidRDefault="00105E57" w:rsidP="00105E57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4553401D" w14:textId="77777777" w:rsidR="00105E57" w:rsidRPr="00BC644D" w:rsidRDefault="00105E57" w:rsidP="00105E57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25CF7B25" w14:textId="5733B0F5" w:rsidR="00105E57" w:rsidRPr="00B553E1" w:rsidRDefault="00105E57" w:rsidP="00105E57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B553E1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                                                           IZMJENE</w:t>
      </w:r>
      <w:r w:rsidR="00D7523E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</w:t>
      </w:r>
      <w:r w:rsidRPr="00B553E1">
        <w:rPr>
          <w:rFonts w:ascii="Calibri" w:eastAsia="Times New Roman" w:hAnsi="Calibri" w:cs="Calibri"/>
          <w:b/>
          <w:sz w:val="24"/>
          <w:szCs w:val="24"/>
          <w:lang w:eastAsia="hr-HR"/>
        </w:rPr>
        <w:t>I DOPUNE PROGRAMA</w:t>
      </w:r>
    </w:p>
    <w:p w14:paraId="23B3EF6B" w14:textId="5ACC2237" w:rsidR="00990F90" w:rsidRDefault="00105E57" w:rsidP="00990F9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553E1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                               javnih potreba u sportu Općine Postira u 202</w:t>
      </w:r>
      <w:r w:rsidR="009442EB">
        <w:rPr>
          <w:rFonts w:ascii="Calibri" w:eastAsia="Times New Roman" w:hAnsi="Calibri" w:cs="Calibri"/>
          <w:b/>
          <w:sz w:val="24"/>
          <w:szCs w:val="24"/>
          <w:lang w:eastAsia="hr-HR"/>
        </w:rPr>
        <w:t>6</w:t>
      </w:r>
      <w:r w:rsidRPr="00B553E1">
        <w:rPr>
          <w:rFonts w:ascii="Calibri" w:eastAsia="Times New Roman" w:hAnsi="Calibri" w:cs="Calibri"/>
          <w:b/>
          <w:sz w:val="24"/>
          <w:szCs w:val="24"/>
          <w:lang w:eastAsia="hr-HR"/>
        </w:rPr>
        <w:t>.</w:t>
      </w:r>
      <w:r w:rsidR="006F758E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</w:t>
      </w:r>
      <w:r w:rsidRPr="00B553E1">
        <w:rPr>
          <w:rFonts w:ascii="Calibri" w:eastAsia="Times New Roman" w:hAnsi="Calibri" w:cs="Calibri"/>
          <w:b/>
          <w:sz w:val="24"/>
          <w:szCs w:val="24"/>
          <w:lang w:eastAsia="hr-HR"/>
        </w:rPr>
        <w:t>godini</w:t>
      </w:r>
      <w:r w:rsidRPr="00BC644D">
        <w:rPr>
          <w:rFonts w:ascii="Calibri" w:eastAsia="Times New Roman" w:hAnsi="Calibri" w:cs="Calibri"/>
          <w:color w:val="000000"/>
          <w:sz w:val="16"/>
          <w:szCs w:val="16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p w14:paraId="48F49F75" w14:textId="464AFD9F" w:rsidR="00105E57" w:rsidRDefault="00105E57" w:rsidP="00105E57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572C60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Izmjene i dopune Programa javnih potreba u sportu Općine Postira u 202</w:t>
      </w:r>
      <w:r w:rsidR="009442EB" w:rsidRPr="00572C60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6</w:t>
      </w:r>
      <w:r w:rsidRPr="00572C60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.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godini ostvaruje se u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skladu sa cjelokupnim Izmjenama i dopunama Proračuna za 202</w:t>
      </w:r>
      <w:r w:rsidR="009442E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6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.</w:t>
      </w:r>
      <w:r w:rsidR="00D7523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g., a </w:t>
      </w:r>
      <w:r w:rsidR="009442E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u potpunosti zadržavaju iste programske ciljeve, a to su slijedeći:</w:t>
      </w:r>
    </w:p>
    <w:p w14:paraId="6B961F32" w14:textId="77777777" w:rsidR="00105E57" w:rsidRDefault="009442EB" w:rsidP="00105E57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1. podrška</w:t>
      </w:r>
      <w:r w:rsidR="00105E57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kolektivu i pojedincima koji uspješno djeluju na području</w:t>
      </w:r>
      <w:r w:rsidR="00105E57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</w:t>
      </w:r>
      <w:r w:rsidR="00105E57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promidžbe sporta te doprinose njegovu razvoju,</w:t>
      </w:r>
    </w:p>
    <w:p w14:paraId="7937BD3E" w14:textId="77777777" w:rsidR="00105E57" w:rsidRDefault="00105E57" w:rsidP="00105E57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2.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podrška radu s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sportskom mladeži, </w:t>
      </w:r>
    </w:p>
    <w:p w14:paraId="6A63EBEE" w14:textId="77777777" w:rsidR="00105E57" w:rsidRPr="00BC644D" w:rsidRDefault="00105E57" w:rsidP="00105E57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3. podrška onima kojima rezultat nije u prvom planu, već okupljanje i sportsko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9442E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djelovanje što većeg broja mladeži i građanstva.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Preduvjet za ostvarenje ovih ciljeva </w:t>
      </w:r>
      <w:r w:rsidR="009442E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po </w:t>
      </w:r>
      <w:r w:rsidR="00990F90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I</w:t>
      </w:r>
      <w:r w:rsidR="009442E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zmjenama i dopunama programa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u cjelini jest </w:t>
      </w:r>
      <w:r w:rsidR="00990F90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osigurati  financijska sredstva za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potpuno</w:t>
      </w:r>
      <w:r w:rsidR="00990F90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ostvarenje planiranih aktivnosti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 njihovo ravnomjerno korištenje u skladu s dinamikom ostvarenja proračuna Općine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Postira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 dinami</w:t>
      </w:r>
      <w:r w:rsidR="00990F90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kom potreba korisnika sredstava, što je prikazano u donjoj tablici: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</w:p>
    <w:p w14:paraId="165F05C5" w14:textId="77777777" w:rsidR="00105E57" w:rsidRDefault="00105E57" w:rsidP="00105E57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FINANCIJSKI PLAN PO IZMJENAMA I DOPUNAMA </w:t>
      </w: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PROGRAMA JAVNIH POTREBA U SPORTU OPĆINE POSTIRA U 20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26</w:t>
      </w: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. GODINI 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JE SLIJEDEĆI</w:t>
      </w: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:</w:t>
      </w:r>
    </w:p>
    <w:p w14:paraId="566D1727" w14:textId="77777777" w:rsidR="00105E57" w:rsidRDefault="00105E57" w:rsidP="00105E57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                                                                                            Proračun 2026.       </w:t>
      </w:r>
      <w:r w:rsidR="009442EB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   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 Izmjene i dopune</w:t>
      </w:r>
    </w:p>
    <w:p w14:paraId="321E2309" w14:textId="77777777" w:rsidR="00105E57" w:rsidRDefault="00105E57" w:rsidP="00105E5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                                                                                                                                </w:t>
      </w:r>
      <w:r w:rsidR="009442EB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 Proračuna za 2026.</w:t>
      </w: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P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1. Sufinanciranje NK „Postira-Sardi“                       </w:t>
      </w:r>
      <w:r w:rsidR="006153F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</w:t>
      </w: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36.000,00</w:t>
      </w: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</w:t>
      </w:r>
      <w:r w:rsidR="006153F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36.000,00</w:t>
      </w: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</w:t>
      </w:r>
    </w:p>
    <w:p w14:paraId="4932F160" w14:textId="77777777" w:rsidR="00105E57" w:rsidRPr="000F0568" w:rsidRDefault="00105E57" w:rsidP="00105E5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lastRenderedPageBreak/>
        <w:t xml:space="preserve"> 2. Sufinanciranje Boćarskog  kluba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</w:t>
      </w:r>
      <w:r w:rsidR="009442E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</w:t>
      </w:r>
      <w:r w:rsidR="006153F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</w:t>
      </w:r>
      <w:r w:rsidR="009442E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1.000,00   </w:t>
      </w:r>
      <w:r w:rsidR="006153F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1.000,00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</w:t>
      </w:r>
    </w:p>
    <w:p w14:paraId="4262D94D" w14:textId="77777777" w:rsidR="00105E57" w:rsidRPr="000F0568" w:rsidRDefault="00105E57" w:rsidP="00105E5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3. Jedriličarski klub Postira</w:t>
      </w: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</w:t>
      </w:r>
      <w:r w:rsidR="006153F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="009442E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2.000,00  </w:t>
      </w:r>
      <w:r w:rsidR="006153F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2.000,00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</w:t>
      </w:r>
    </w:p>
    <w:p w14:paraId="65372840" w14:textId="77777777" w:rsidR="00105E57" w:rsidRPr="000F0568" w:rsidRDefault="00105E57" w:rsidP="00105E57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4. Tenis klub i škola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                              2.000,00  </w:t>
      </w:r>
      <w:r w:rsidR="006153F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2.000,00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</w:t>
      </w:r>
    </w:p>
    <w:p w14:paraId="101011D2" w14:textId="77777777" w:rsidR="00105E57" w:rsidRPr="000F0568" w:rsidRDefault="00105E57" w:rsidP="00105E57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6.Rugby klub                                                 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</w:t>
      </w: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2.000,00    </w:t>
      </w:r>
      <w:r w:rsidR="006153F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2.000,00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</w:t>
      </w:r>
    </w:p>
    <w:p w14:paraId="53884E59" w14:textId="77777777" w:rsidR="00105E57" w:rsidRDefault="00105E57" w:rsidP="00105E57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7.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Košarkaški klub                                                                            2.000,00    </w:t>
      </w:r>
      <w:r w:rsidR="006153F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2.000,00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</w:t>
      </w:r>
    </w:p>
    <w:p w14:paraId="2F329ADA" w14:textId="77777777" w:rsidR="00105E57" w:rsidRDefault="00105E57" w:rsidP="00105E57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9.Sufinanciranje ostalih sportskih aktivnosti                      </w:t>
      </w:r>
      <w:r w:rsidR="006153F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1.000,00     </w:t>
      </w:r>
      <w:r w:rsidR="006153F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1.000,00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</w:t>
      </w:r>
    </w:p>
    <w:p w14:paraId="436B73F6" w14:textId="77777777" w:rsidR="00105E57" w:rsidRDefault="00105E57" w:rsidP="00105E5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8"/>
          <w:szCs w:val="28"/>
          <w:lang w:eastAsia="hr-HR"/>
        </w:rPr>
      </w:pPr>
      <w:r w:rsidRPr="00B553E1">
        <w:rPr>
          <w:rFonts w:ascii="Calibri" w:eastAsia="Times New Roman" w:hAnsi="Calibri" w:cs="Calibri"/>
          <w:color w:val="000000"/>
          <w:sz w:val="28"/>
          <w:szCs w:val="28"/>
          <w:lang w:eastAsia="hr-HR"/>
        </w:rPr>
        <w:t xml:space="preserve">UKUPNO :                                    </w:t>
      </w:r>
      <w:r w:rsidR="009442EB">
        <w:rPr>
          <w:rFonts w:ascii="Calibri" w:eastAsia="Times New Roman" w:hAnsi="Calibri" w:cs="Calibri"/>
          <w:color w:val="000000"/>
          <w:sz w:val="28"/>
          <w:szCs w:val="28"/>
          <w:lang w:eastAsia="hr-HR"/>
        </w:rPr>
        <w:t xml:space="preserve">                               </w:t>
      </w:r>
      <w:r w:rsidR="006153FA">
        <w:rPr>
          <w:rFonts w:ascii="Calibri" w:eastAsia="Times New Roman" w:hAnsi="Calibri" w:cs="Calibri"/>
          <w:color w:val="000000"/>
          <w:sz w:val="28"/>
          <w:szCs w:val="28"/>
          <w:lang w:eastAsia="hr-HR"/>
        </w:rPr>
        <w:t xml:space="preserve"> 46.000,00           46.000,00</w:t>
      </w:r>
      <w:r>
        <w:rPr>
          <w:rFonts w:ascii="Calibri" w:eastAsia="Times New Roman" w:hAnsi="Calibri" w:cs="Calibri"/>
          <w:color w:val="000000"/>
          <w:sz w:val="28"/>
          <w:szCs w:val="28"/>
          <w:lang w:eastAsia="hr-HR"/>
        </w:rPr>
        <w:t xml:space="preserve">  </w:t>
      </w:r>
    </w:p>
    <w:p w14:paraId="0C4C8B3F" w14:textId="77777777" w:rsidR="00105E57" w:rsidRPr="00B553E1" w:rsidRDefault="00105E57" w:rsidP="00105E5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8"/>
          <w:szCs w:val="28"/>
          <w:lang w:eastAsia="hr-HR"/>
        </w:rPr>
      </w:pPr>
    </w:p>
    <w:p w14:paraId="6F86B26C" w14:textId="77777777" w:rsidR="00105E57" w:rsidRPr="00E4088F" w:rsidRDefault="00105E57" w:rsidP="00105E57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V. IZVORI FINANCIRANJA</w:t>
      </w:r>
    </w:p>
    <w:p w14:paraId="1D77BE77" w14:textId="77777777" w:rsidR="00105E57" w:rsidRPr="0001199E" w:rsidRDefault="00105E57" w:rsidP="00105E57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1199E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Iz Izvora 1</w:t>
      </w:r>
      <w:r w:rsidR="009442EB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1</w:t>
      </w:r>
      <w:r w:rsidRPr="0001199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- dio poreznih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prih.porez na potrošnju </w:t>
      </w:r>
      <w:r w:rsidRPr="0001199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</w:t>
      </w:r>
      <w:r w:rsidR="009442E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</w:t>
      </w:r>
      <w:r w:rsidR="006153F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Pr="0001199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="009442E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46.000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,00</w:t>
      </w:r>
      <w:r w:rsidR="006153F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46.000,00</w:t>
      </w:r>
    </w:p>
    <w:p w14:paraId="15D29DFF" w14:textId="77777777" w:rsidR="00105E57" w:rsidRDefault="00105E57" w:rsidP="00105E5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8"/>
          <w:szCs w:val="28"/>
          <w:lang w:eastAsia="hr-HR"/>
        </w:rPr>
      </w:pPr>
      <w:r w:rsidRPr="00B553E1">
        <w:rPr>
          <w:rFonts w:ascii="Calibri" w:eastAsia="Times New Roman" w:hAnsi="Calibri" w:cs="Calibri"/>
          <w:color w:val="000000"/>
          <w:sz w:val="28"/>
          <w:szCs w:val="28"/>
          <w:lang w:eastAsia="hr-HR"/>
        </w:rPr>
        <w:t>UKUPNO IZ IZVORA FINANCIRANJA</w:t>
      </w:r>
      <w:r w:rsidR="00572C60">
        <w:rPr>
          <w:rFonts w:ascii="Calibri" w:eastAsia="Times New Roman" w:hAnsi="Calibri" w:cs="Calibri"/>
          <w:color w:val="000000"/>
          <w:sz w:val="28"/>
          <w:szCs w:val="28"/>
          <w:lang w:eastAsia="hr-HR"/>
        </w:rPr>
        <w:t>:</w:t>
      </w:r>
      <w:r w:rsidRPr="00B553E1">
        <w:rPr>
          <w:rFonts w:ascii="Calibri" w:eastAsia="Times New Roman" w:hAnsi="Calibri" w:cs="Calibri"/>
          <w:color w:val="000000"/>
          <w:sz w:val="28"/>
          <w:szCs w:val="28"/>
          <w:lang w:eastAsia="hr-HR"/>
        </w:rPr>
        <w:t xml:space="preserve">              </w:t>
      </w:r>
      <w:r>
        <w:rPr>
          <w:rFonts w:ascii="Calibri" w:eastAsia="Times New Roman" w:hAnsi="Calibri" w:cs="Calibri"/>
          <w:color w:val="000000"/>
          <w:sz w:val="28"/>
          <w:szCs w:val="28"/>
          <w:lang w:eastAsia="hr-HR"/>
        </w:rPr>
        <w:t xml:space="preserve">    </w:t>
      </w:r>
      <w:r w:rsidR="009442EB">
        <w:rPr>
          <w:rFonts w:ascii="Calibri" w:eastAsia="Times New Roman" w:hAnsi="Calibri" w:cs="Calibri"/>
          <w:color w:val="000000"/>
          <w:sz w:val="28"/>
          <w:szCs w:val="28"/>
          <w:lang w:eastAsia="hr-HR"/>
        </w:rPr>
        <w:t xml:space="preserve">     </w:t>
      </w:r>
      <w:r w:rsidRPr="00B553E1">
        <w:rPr>
          <w:rFonts w:ascii="Calibri" w:eastAsia="Times New Roman" w:hAnsi="Calibri" w:cs="Calibri"/>
          <w:color w:val="000000"/>
          <w:sz w:val="28"/>
          <w:szCs w:val="28"/>
          <w:lang w:eastAsia="hr-HR"/>
        </w:rPr>
        <w:t xml:space="preserve"> </w:t>
      </w:r>
      <w:r w:rsidR="009442EB">
        <w:rPr>
          <w:rFonts w:ascii="Calibri" w:eastAsia="Times New Roman" w:hAnsi="Calibri" w:cs="Calibri"/>
          <w:color w:val="000000"/>
          <w:sz w:val="28"/>
          <w:szCs w:val="28"/>
          <w:lang w:eastAsia="hr-HR"/>
        </w:rPr>
        <w:t>46.000,00</w:t>
      </w:r>
      <w:r w:rsidR="006153FA">
        <w:rPr>
          <w:rFonts w:ascii="Calibri" w:eastAsia="Times New Roman" w:hAnsi="Calibri" w:cs="Calibri"/>
          <w:color w:val="000000"/>
          <w:sz w:val="28"/>
          <w:szCs w:val="28"/>
          <w:lang w:eastAsia="hr-HR"/>
        </w:rPr>
        <w:t xml:space="preserve">            46.000,00</w:t>
      </w:r>
    </w:p>
    <w:p w14:paraId="4C03ED0B" w14:textId="77777777" w:rsidR="00105E57" w:rsidRPr="00B553E1" w:rsidRDefault="00105E57" w:rsidP="00105E5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14:paraId="4DA99BAF" w14:textId="77777777" w:rsidR="00105E57" w:rsidRPr="00B553E1" w:rsidRDefault="00105E57" w:rsidP="00105E57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B553E1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VI.ZAKLJUČNE ODREDBE</w:t>
      </w:r>
    </w:p>
    <w:p w14:paraId="7EC6567F" w14:textId="77777777" w:rsidR="00105E57" w:rsidRDefault="009442EB" w:rsidP="00105E5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Izmjene i dopune </w:t>
      </w:r>
      <w:r w:rsidR="00105E57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Program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a </w:t>
      </w:r>
      <w:r w:rsidR="00105E57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stupa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ju </w:t>
      </w:r>
      <w:r w:rsidR="00105E57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na snagu osmi dan od dana objave u „Službenom glasniku Općine Postira“.</w:t>
      </w:r>
      <w:r w:rsidR="00105E57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105E57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105E57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105E57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105E57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</w:p>
    <w:p w14:paraId="19F142BF" w14:textId="77777777" w:rsidR="00105E57" w:rsidRDefault="00105E57" w:rsidP="00D7523E">
      <w:pPr>
        <w:spacing w:before="100" w:beforeAutospacing="1" w:after="100" w:afterAutospacing="1" w:line="240" w:lineRule="auto"/>
        <w:jc w:val="right"/>
        <w:rPr>
          <w:rFonts w:ascii="Calibri" w:eastAsia="Times New Roman" w:hAnsi="Calibri" w:cs="Calibri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Predsjednik Općinskog vijeća</w:t>
      </w:r>
    </w:p>
    <w:p w14:paraId="579A4F8F" w14:textId="7A951594" w:rsidR="00105E57" w:rsidRPr="00747AA6" w:rsidRDefault="006F758E" w:rsidP="006F758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                                </w:t>
      </w:r>
      <w:r w:rsidR="00105E57">
        <w:rPr>
          <w:rFonts w:ascii="Calibri" w:eastAsia="Times New Roman" w:hAnsi="Calibri" w:cs="Calibri"/>
          <w:sz w:val="24"/>
          <w:szCs w:val="24"/>
          <w:lang w:eastAsia="hr-HR"/>
        </w:rPr>
        <w:t>Marko Radić</w:t>
      </w:r>
    </w:p>
    <w:p w14:paraId="55EB074D" w14:textId="77777777" w:rsidR="00353C9B" w:rsidRPr="00BC644D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3483F375" w14:textId="77777777" w:rsidR="00446E01" w:rsidRPr="00000590" w:rsidRDefault="00446E01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14:paraId="451FAB37" w14:textId="77777777" w:rsidR="00D04B00" w:rsidRDefault="00D04B00" w:rsidP="00446E0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14:paraId="6AF84368" w14:textId="77777777" w:rsidR="00D04B00" w:rsidRDefault="00D04B00" w:rsidP="00446E0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14:paraId="513ED23C" w14:textId="77777777" w:rsidR="00E4088F" w:rsidRDefault="00353C9B" w:rsidP="00446E0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</w:p>
    <w:sectPr w:rsidR="00E4088F" w:rsidSect="00D77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3CAAF" w14:textId="77777777" w:rsidR="00B16086" w:rsidRDefault="00B16086" w:rsidP="00747AA6">
      <w:pPr>
        <w:spacing w:after="0" w:line="240" w:lineRule="auto"/>
      </w:pPr>
      <w:r>
        <w:separator/>
      </w:r>
    </w:p>
  </w:endnote>
  <w:endnote w:type="continuationSeparator" w:id="0">
    <w:p w14:paraId="71B43D74" w14:textId="77777777" w:rsidR="00B16086" w:rsidRDefault="00B16086" w:rsidP="00747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23E43" w14:textId="77777777" w:rsidR="00B16086" w:rsidRDefault="00B16086" w:rsidP="00747AA6">
      <w:pPr>
        <w:spacing w:after="0" w:line="240" w:lineRule="auto"/>
      </w:pPr>
      <w:r>
        <w:separator/>
      </w:r>
    </w:p>
  </w:footnote>
  <w:footnote w:type="continuationSeparator" w:id="0">
    <w:p w14:paraId="2184C669" w14:textId="77777777" w:rsidR="00B16086" w:rsidRDefault="00B16086" w:rsidP="00747A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3C9B"/>
    <w:rsid w:val="000101B8"/>
    <w:rsid w:val="0001199E"/>
    <w:rsid w:val="00020A51"/>
    <w:rsid w:val="00021E78"/>
    <w:rsid w:val="00067FD2"/>
    <w:rsid w:val="0009213C"/>
    <w:rsid w:val="000A4C82"/>
    <w:rsid w:val="000C2C43"/>
    <w:rsid w:val="000F0568"/>
    <w:rsid w:val="001022B9"/>
    <w:rsid w:val="00105E57"/>
    <w:rsid w:val="0013258B"/>
    <w:rsid w:val="00136392"/>
    <w:rsid w:val="00140DEF"/>
    <w:rsid w:val="0014329D"/>
    <w:rsid w:val="001B37B8"/>
    <w:rsid w:val="001E0428"/>
    <w:rsid w:val="001E1D1E"/>
    <w:rsid w:val="001E41CD"/>
    <w:rsid w:val="00232FB9"/>
    <w:rsid w:val="00240780"/>
    <w:rsid w:val="00260D26"/>
    <w:rsid w:val="002A03A7"/>
    <w:rsid w:val="002C361B"/>
    <w:rsid w:val="002C475D"/>
    <w:rsid w:val="002E6920"/>
    <w:rsid w:val="00311B4F"/>
    <w:rsid w:val="00351BEA"/>
    <w:rsid w:val="00353C9B"/>
    <w:rsid w:val="004049EA"/>
    <w:rsid w:val="00417787"/>
    <w:rsid w:val="00442612"/>
    <w:rsid w:val="00446E01"/>
    <w:rsid w:val="00475253"/>
    <w:rsid w:val="00477DAC"/>
    <w:rsid w:val="004A7E58"/>
    <w:rsid w:val="004D0E81"/>
    <w:rsid w:val="004F08F1"/>
    <w:rsid w:val="00503D02"/>
    <w:rsid w:val="0054235C"/>
    <w:rsid w:val="00546607"/>
    <w:rsid w:val="00563805"/>
    <w:rsid w:val="00565A01"/>
    <w:rsid w:val="005676DC"/>
    <w:rsid w:val="00572C60"/>
    <w:rsid w:val="00593956"/>
    <w:rsid w:val="006153FA"/>
    <w:rsid w:val="00631261"/>
    <w:rsid w:val="006324D3"/>
    <w:rsid w:val="0063365D"/>
    <w:rsid w:val="006343F7"/>
    <w:rsid w:val="00637B92"/>
    <w:rsid w:val="00644BFB"/>
    <w:rsid w:val="00663541"/>
    <w:rsid w:val="006706F6"/>
    <w:rsid w:val="006B77CF"/>
    <w:rsid w:val="006E15AC"/>
    <w:rsid w:val="006E6F36"/>
    <w:rsid w:val="006F758E"/>
    <w:rsid w:val="006F75C3"/>
    <w:rsid w:val="00701A9F"/>
    <w:rsid w:val="007171D6"/>
    <w:rsid w:val="00721A42"/>
    <w:rsid w:val="00747AA6"/>
    <w:rsid w:val="00751C76"/>
    <w:rsid w:val="0078029E"/>
    <w:rsid w:val="007873B2"/>
    <w:rsid w:val="007A05F0"/>
    <w:rsid w:val="007B2C54"/>
    <w:rsid w:val="00864532"/>
    <w:rsid w:val="0087622B"/>
    <w:rsid w:val="008B573A"/>
    <w:rsid w:val="009034E6"/>
    <w:rsid w:val="00903971"/>
    <w:rsid w:val="0091272A"/>
    <w:rsid w:val="009442EB"/>
    <w:rsid w:val="0095193A"/>
    <w:rsid w:val="00990F90"/>
    <w:rsid w:val="00997C70"/>
    <w:rsid w:val="00997FD5"/>
    <w:rsid w:val="009B4E23"/>
    <w:rsid w:val="009F2908"/>
    <w:rsid w:val="00A37CA6"/>
    <w:rsid w:val="00A842FD"/>
    <w:rsid w:val="00AA1F10"/>
    <w:rsid w:val="00AD2425"/>
    <w:rsid w:val="00AE0CFB"/>
    <w:rsid w:val="00AF2855"/>
    <w:rsid w:val="00B10762"/>
    <w:rsid w:val="00B16086"/>
    <w:rsid w:val="00B23E46"/>
    <w:rsid w:val="00B67E6C"/>
    <w:rsid w:val="00B97A30"/>
    <w:rsid w:val="00BA5444"/>
    <w:rsid w:val="00BE4AAE"/>
    <w:rsid w:val="00C16A2E"/>
    <w:rsid w:val="00C21C38"/>
    <w:rsid w:val="00C67FB9"/>
    <w:rsid w:val="00C90BC9"/>
    <w:rsid w:val="00CB323E"/>
    <w:rsid w:val="00CC5153"/>
    <w:rsid w:val="00CE4623"/>
    <w:rsid w:val="00D042F5"/>
    <w:rsid w:val="00D04B00"/>
    <w:rsid w:val="00D06BA8"/>
    <w:rsid w:val="00D66C99"/>
    <w:rsid w:val="00D71103"/>
    <w:rsid w:val="00D7523E"/>
    <w:rsid w:val="00D775EE"/>
    <w:rsid w:val="00DB7446"/>
    <w:rsid w:val="00DC706D"/>
    <w:rsid w:val="00DE3663"/>
    <w:rsid w:val="00E11DF9"/>
    <w:rsid w:val="00E27D17"/>
    <w:rsid w:val="00E4088F"/>
    <w:rsid w:val="00E44A0D"/>
    <w:rsid w:val="00E45C58"/>
    <w:rsid w:val="00E53E5F"/>
    <w:rsid w:val="00F03EAD"/>
    <w:rsid w:val="00F13351"/>
    <w:rsid w:val="00F34F40"/>
    <w:rsid w:val="00F40E5F"/>
    <w:rsid w:val="00F62468"/>
    <w:rsid w:val="00F7703E"/>
    <w:rsid w:val="00F80D9A"/>
    <w:rsid w:val="00F95688"/>
    <w:rsid w:val="00FA16C4"/>
    <w:rsid w:val="00FC5DCC"/>
    <w:rsid w:val="00FE2D29"/>
    <w:rsid w:val="00FE4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4DA2A"/>
  <w15:docId w15:val="{0A4870EA-D62A-4B64-B12D-77448C7A7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C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3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C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47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AA6"/>
  </w:style>
  <w:style w:type="paragraph" w:styleId="Footer">
    <w:name w:val="footer"/>
    <w:basedOn w:val="Normal"/>
    <w:link w:val="FooterChar"/>
    <w:uiPriority w:val="99"/>
    <w:unhideWhenUsed/>
    <w:rsid w:val="00747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AA6"/>
  </w:style>
  <w:style w:type="table" w:styleId="TableGrid">
    <w:name w:val="Table Grid"/>
    <w:basedOn w:val="TableNormal"/>
    <w:uiPriority w:val="59"/>
    <w:rsid w:val="00D042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9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8</cp:revision>
  <cp:lastPrinted>2024-12-03T11:17:00Z</cp:lastPrinted>
  <dcterms:created xsi:type="dcterms:W3CDTF">2026-06-23T09:52:00Z</dcterms:created>
  <dcterms:modified xsi:type="dcterms:W3CDTF">2026-07-23T10:24:00Z</dcterms:modified>
</cp:coreProperties>
</file>