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66E8" w:rsidRDefault="001E13B5" w:rsidP="003E0698">
      <w:pPr>
        <w:jc w:val="both"/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</w:p>
    <w:p w:rsidR="003E0698" w:rsidRPr="005B065C" w:rsidRDefault="003E0698" w:rsidP="003E0698">
      <w:pPr>
        <w:jc w:val="both"/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 xml:space="preserve">Na temelju članka 38. </w:t>
      </w:r>
      <w:r w:rsidR="005B065C" w:rsidRPr="005B065C">
        <w:rPr>
          <w:rFonts w:cstheme="minorHAnsi"/>
          <w:sz w:val="24"/>
          <w:szCs w:val="24"/>
        </w:rPr>
        <w:t>i</w:t>
      </w:r>
      <w:r w:rsidRPr="005B065C">
        <w:rPr>
          <w:rFonts w:cstheme="minorHAnsi"/>
          <w:sz w:val="24"/>
          <w:szCs w:val="24"/>
        </w:rPr>
        <w:t xml:space="preserve"> 39., Zakona o pomorskom dobru i morskim lukama (NN broj: 158/3,100/4,38/09,123/11,56/16</w:t>
      </w:r>
      <w:r w:rsidR="00AC6A0A">
        <w:rPr>
          <w:rFonts w:cstheme="minorHAnsi"/>
          <w:sz w:val="24"/>
          <w:szCs w:val="24"/>
        </w:rPr>
        <w:t xml:space="preserve"> i 98/19</w:t>
      </w:r>
      <w:r w:rsidRPr="005B065C">
        <w:rPr>
          <w:rFonts w:cstheme="minorHAnsi"/>
          <w:sz w:val="24"/>
          <w:szCs w:val="24"/>
        </w:rPr>
        <w:t>), te na osnovi članak 6. Stavka 2. Uredbe o postupku davanja koncesijskog odobrenja</w:t>
      </w:r>
      <w:r w:rsidR="00660576" w:rsidRPr="005B065C">
        <w:rPr>
          <w:rFonts w:cstheme="minorHAnsi"/>
          <w:sz w:val="24"/>
          <w:szCs w:val="24"/>
        </w:rPr>
        <w:t xml:space="preserve"> na pomorskom dobru („NN“ </w:t>
      </w:r>
      <w:r w:rsidR="00011784" w:rsidRPr="005B065C">
        <w:rPr>
          <w:rFonts w:cstheme="minorHAnsi"/>
          <w:sz w:val="24"/>
          <w:szCs w:val="24"/>
        </w:rPr>
        <w:t>broj 36/04) i</w:t>
      </w:r>
      <w:r w:rsidRPr="005B065C">
        <w:rPr>
          <w:rFonts w:cstheme="minorHAnsi"/>
          <w:sz w:val="24"/>
          <w:szCs w:val="24"/>
        </w:rPr>
        <w:t xml:space="preserve"> </w:t>
      </w:r>
      <w:r w:rsidRPr="002D21F6">
        <w:rPr>
          <w:rFonts w:cstheme="minorHAnsi"/>
          <w:sz w:val="24"/>
          <w:szCs w:val="24"/>
        </w:rPr>
        <w:t xml:space="preserve">članka </w:t>
      </w:r>
      <w:r w:rsidR="005B065C" w:rsidRPr="002D21F6">
        <w:rPr>
          <w:rFonts w:cstheme="minorHAnsi"/>
          <w:sz w:val="24"/>
          <w:szCs w:val="24"/>
        </w:rPr>
        <w:t>32</w:t>
      </w:r>
      <w:r w:rsidRPr="002D21F6">
        <w:rPr>
          <w:rFonts w:cstheme="minorHAnsi"/>
          <w:sz w:val="24"/>
          <w:szCs w:val="24"/>
        </w:rPr>
        <w:t xml:space="preserve">. Statuta općine </w:t>
      </w:r>
      <w:r w:rsidR="005B065C" w:rsidRPr="002D21F6">
        <w:rPr>
          <w:rFonts w:cstheme="minorHAnsi"/>
          <w:sz w:val="24"/>
          <w:szCs w:val="24"/>
        </w:rPr>
        <w:t>Postira</w:t>
      </w:r>
      <w:r w:rsidRPr="002D21F6">
        <w:rPr>
          <w:rFonts w:cstheme="minorHAnsi"/>
          <w:sz w:val="24"/>
          <w:szCs w:val="24"/>
        </w:rPr>
        <w:t xml:space="preserve"> (Službeni  glasnik </w:t>
      </w:r>
      <w:r w:rsidR="005B065C" w:rsidRPr="002D21F6">
        <w:rPr>
          <w:rFonts w:cstheme="minorHAnsi"/>
          <w:sz w:val="24"/>
          <w:szCs w:val="24"/>
        </w:rPr>
        <w:t>Općine Postira</w:t>
      </w:r>
      <w:r w:rsidRPr="002D21F6">
        <w:rPr>
          <w:rFonts w:cstheme="minorHAnsi"/>
          <w:sz w:val="24"/>
          <w:szCs w:val="24"/>
        </w:rPr>
        <w:t xml:space="preserve"> br. </w:t>
      </w:r>
      <w:r w:rsidR="005B065C" w:rsidRPr="002D21F6">
        <w:rPr>
          <w:rFonts w:cstheme="minorHAnsi"/>
          <w:sz w:val="24"/>
          <w:szCs w:val="24"/>
        </w:rPr>
        <w:t>3</w:t>
      </w:r>
      <w:r w:rsidRPr="002D21F6">
        <w:rPr>
          <w:rFonts w:cstheme="minorHAnsi"/>
          <w:sz w:val="24"/>
          <w:szCs w:val="24"/>
        </w:rPr>
        <w:t>/</w:t>
      </w:r>
      <w:r w:rsidR="00AC6A0A" w:rsidRPr="002D21F6">
        <w:rPr>
          <w:rFonts w:cstheme="minorHAnsi"/>
          <w:sz w:val="24"/>
          <w:szCs w:val="24"/>
        </w:rPr>
        <w:t xml:space="preserve">13, </w:t>
      </w:r>
      <w:r w:rsidR="005B065C" w:rsidRPr="002D21F6">
        <w:rPr>
          <w:rFonts w:cstheme="minorHAnsi"/>
          <w:sz w:val="24"/>
          <w:szCs w:val="24"/>
        </w:rPr>
        <w:t>6/13</w:t>
      </w:r>
      <w:r w:rsidR="00AC6A0A">
        <w:rPr>
          <w:rFonts w:cstheme="minorHAnsi"/>
          <w:sz w:val="24"/>
          <w:szCs w:val="24"/>
        </w:rPr>
        <w:t>, 5/20 i 5/21</w:t>
      </w:r>
      <w:r w:rsidR="005B065C">
        <w:rPr>
          <w:rFonts w:cstheme="minorHAnsi"/>
          <w:sz w:val="24"/>
          <w:szCs w:val="24"/>
        </w:rPr>
        <w:t>)</w:t>
      </w:r>
      <w:r w:rsidR="0086108B">
        <w:rPr>
          <w:rFonts w:cstheme="minorHAnsi"/>
          <w:sz w:val="24"/>
          <w:szCs w:val="24"/>
        </w:rPr>
        <w:t>, O</w:t>
      </w:r>
      <w:r w:rsidRPr="005B065C">
        <w:rPr>
          <w:rFonts w:cstheme="minorHAnsi"/>
          <w:sz w:val="24"/>
          <w:szCs w:val="24"/>
        </w:rPr>
        <w:t xml:space="preserve">pćinsko vijeće </w:t>
      </w:r>
      <w:r w:rsidR="005B065C">
        <w:rPr>
          <w:rFonts w:cstheme="minorHAnsi"/>
          <w:sz w:val="24"/>
          <w:szCs w:val="24"/>
        </w:rPr>
        <w:t>O</w:t>
      </w:r>
      <w:r w:rsidRPr="005B065C">
        <w:rPr>
          <w:rFonts w:cstheme="minorHAnsi"/>
          <w:sz w:val="24"/>
          <w:szCs w:val="24"/>
        </w:rPr>
        <w:t xml:space="preserve">pćine </w:t>
      </w:r>
      <w:proofErr w:type="spellStart"/>
      <w:r w:rsidRPr="005B065C">
        <w:rPr>
          <w:rFonts w:cstheme="minorHAnsi"/>
          <w:sz w:val="24"/>
          <w:szCs w:val="24"/>
        </w:rPr>
        <w:t>P</w:t>
      </w:r>
      <w:r w:rsidR="005B065C">
        <w:rPr>
          <w:rFonts w:cstheme="minorHAnsi"/>
          <w:sz w:val="24"/>
          <w:szCs w:val="24"/>
        </w:rPr>
        <w:t>ostira</w:t>
      </w:r>
      <w:proofErr w:type="spellEnd"/>
      <w:r w:rsidRPr="005B065C">
        <w:rPr>
          <w:rFonts w:cstheme="minorHAnsi"/>
          <w:sz w:val="24"/>
          <w:szCs w:val="24"/>
        </w:rPr>
        <w:t xml:space="preserve"> na svojoj </w:t>
      </w:r>
      <w:r w:rsidR="00961F88">
        <w:rPr>
          <w:rFonts w:cstheme="minorHAnsi"/>
          <w:sz w:val="24"/>
          <w:szCs w:val="24"/>
        </w:rPr>
        <w:t>2</w:t>
      </w:r>
      <w:r w:rsidRPr="005B065C">
        <w:rPr>
          <w:rFonts w:cstheme="minorHAnsi"/>
          <w:sz w:val="24"/>
          <w:szCs w:val="24"/>
        </w:rPr>
        <w:t xml:space="preserve">. sjednici održanoj dana </w:t>
      </w:r>
      <w:r w:rsidR="00961F88">
        <w:rPr>
          <w:rFonts w:cstheme="minorHAnsi"/>
          <w:sz w:val="24"/>
          <w:szCs w:val="24"/>
        </w:rPr>
        <w:t>30</w:t>
      </w:r>
      <w:r w:rsidRPr="005B065C">
        <w:rPr>
          <w:rFonts w:cstheme="minorHAnsi"/>
          <w:sz w:val="24"/>
          <w:szCs w:val="24"/>
        </w:rPr>
        <w:t xml:space="preserve">. </w:t>
      </w:r>
      <w:r w:rsidR="0086108B">
        <w:rPr>
          <w:rFonts w:cstheme="minorHAnsi"/>
          <w:sz w:val="24"/>
          <w:szCs w:val="24"/>
        </w:rPr>
        <w:t xml:space="preserve"> lipnja </w:t>
      </w:r>
      <w:r w:rsidR="00961F88">
        <w:rPr>
          <w:rFonts w:cstheme="minorHAnsi"/>
          <w:sz w:val="24"/>
          <w:szCs w:val="24"/>
        </w:rPr>
        <w:t>2021</w:t>
      </w:r>
      <w:r w:rsidRPr="005B065C">
        <w:rPr>
          <w:rFonts w:cstheme="minorHAnsi"/>
          <w:sz w:val="24"/>
          <w:szCs w:val="24"/>
        </w:rPr>
        <w:t>.</w:t>
      </w:r>
      <w:r w:rsidR="005B065C">
        <w:rPr>
          <w:rFonts w:cstheme="minorHAnsi"/>
          <w:sz w:val="24"/>
          <w:szCs w:val="24"/>
        </w:rPr>
        <w:t xml:space="preserve"> </w:t>
      </w:r>
      <w:r w:rsidRPr="005B065C">
        <w:rPr>
          <w:rFonts w:cstheme="minorHAnsi"/>
          <w:sz w:val="24"/>
          <w:szCs w:val="24"/>
        </w:rPr>
        <w:t>g</w:t>
      </w:r>
      <w:r w:rsidR="005B065C">
        <w:rPr>
          <w:rFonts w:cstheme="minorHAnsi"/>
          <w:sz w:val="24"/>
          <w:szCs w:val="24"/>
        </w:rPr>
        <w:t xml:space="preserve">odine donijelo je </w:t>
      </w:r>
    </w:p>
    <w:p w:rsidR="00C366E8" w:rsidRDefault="00C366E8" w:rsidP="00BC1685">
      <w:pPr>
        <w:jc w:val="center"/>
        <w:rPr>
          <w:rFonts w:cstheme="minorHAnsi"/>
          <w:b/>
          <w:sz w:val="24"/>
          <w:szCs w:val="24"/>
        </w:rPr>
      </w:pPr>
    </w:p>
    <w:p w:rsidR="004838D4" w:rsidRPr="005B065C" w:rsidRDefault="00BC1685" w:rsidP="00BC1685">
      <w:pPr>
        <w:jc w:val="center"/>
        <w:rPr>
          <w:rFonts w:cstheme="minorHAnsi"/>
          <w:b/>
          <w:sz w:val="24"/>
          <w:szCs w:val="24"/>
        </w:rPr>
      </w:pPr>
      <w:r w:rsidRPr="005B065C">
        <w:rPr>
          <w:rFonts w:cstheme="minorHAnsi"/>
          <w:b/>
          <w:sz w:val="24"/>
          <w:szCs w:val="24"/>
        </w:rPr>
        <w:t>O D L U K U</w:t>
      </w:r>
    </w:p>
    <w:p w:rsidR="00BC1685" w:rsidRPr="005B065C" w:rsidRDefault="005B065C" w:rsidP="00BC1685">
      <w:pPr>
        <w:jc w:val="center"/>
        <w:rPr>
          <w:rFonts w:cstheme="minorHAnsi"/>
          <w:b/>
          <w:sz w:val="24"/>
          <w:szCs w:val="24"/>
        </w:rPr>
      </w:pPr>
      <w:r w:rsidRPr="005B065C">
        <w:rPr>
          <w:rFonts w:cstheme="minorHAnsi"/>
          <w:b/>
          <w:sz w:val="24"/>
          <w:szCs w:val="24"/>
        </w:rPr>
        <w:t>o</w:t>
      </w:r>
      <w:r w:rsidR="00BC1685" w:rsidRPr="005B065C">
        <w:rPr>
          <w:rFonts w:cstheme="minorHAnsi"/>
          <w:b/>
          <w:sz w:val="24"/>
          <w:szCs w:val="24"/>
        </w:rPr>
        <w:t xml:space="preserve"> imenovanju vijeća za</w:t>
      </w:r>
      <w:r w:rsidRPr="005B065C">
        <w:rPr>
          <w:rFonts w:cstheme="minorHAnsi"/>
          <w:b/>
          <w:sz w:val="24"/>
          <w:szCs w:val="24"/>
        </w:rPr>
        <w:t xml:space="preserve"> davanje</w:t>
      </w:r>
      <w:r w:rsidR="00BC1685" w:rsidRPr="005B065C">
        <w:rPr>
          <w:rFonts w:cstheme="minorHAnsi"/>
          <w:b/>
          <w:sz w:val="24"/>
          <w:szCs w:val="24"/>
        </w:rPr>
        <w:t xml:space="preserve"> koncesijsk</w:t>
      </w:r>
      <w:r w:rsidRPr="005B065C">
        <w:rPr>
          <w:rFonts w:cstheme="minorHAnsi"/>
          <w:b/>
          <w:sz w:val="24"/>
          <w:szCs w:val="24"/>
        </w:rPr>
        <w:t>ih</w:t>
      </w:r>
      <w:r w:rsidR="00BC1685" w:rsidRPr="005B065C">
        <w:rPr>
          <w:rFonts w:cstheme="minorHAnsi"/>
          <w:b/>
          <w:sz w:val="24"/>
          <w:szCs w:val="24"/>
        </w:rPr>
        <w:t xml:space="preserve"> odobrenju na pomorskom dobru</w:t>
      </w:r>
    </w:p>
    <w:p w:rsidR="00BC1685" w:rsidRPr="005B065C" w:rsidRDefault="005B065C" w:rsidP="00BC1685">
      <w:pPr>
        <w:jc w:val="center"/>
        <w:rPr>
          <w:rFonts w:cstheme="minorHAnsi"/>
          <w:b/>
          <w:sz w:val="24"/>
          <w:szCs w:val="24"/>
        </w:rPr>
      </w:pPr>
      <w:r w:rsidRPr="005B065C">
        <w:rPr>
          <w:rFonts w:cstheme="minorHAnsi"/>
          <w:b/>
          <w:sz w:val="24"/>
          <w:szCs w:val="24"/>
        </w:rPr>
        <w:t>na području</w:t>
      </w:r>
      <w:r w:rsidR="00BC1685" w:rsidRPr="005B065C">
        <w:rPr>
          <w:rFonts w:cstheme="minorHAnsi"/>
          <w:b/>
          <w:sz w:val="24"/>
          <w:szCs w:val="24"/>
        </w:rPr>
        <w:t xml:space="preserve"> </w:t>
      </w:r>
      <w:r w:rsidRPr="005B065C">
        <w:rPr>
          <w:rFonts w:cstheme="minorHAnsi"/>
          <w:b/>
          <w:sz w:val="24"/>
          <w:szCs w:val="24"/>
        </w:rPr>
        <w:t>Općine</w:t>
      </w:r>
      <w:r w:rsidR="00BC1685" w:rsidRPr="005B065C">
        <w:rPr>
          <w:rFonts w:cstheme="minorHAnsi"/>
          <w:b/>
          <w:sz w:val="24"/>
          <w:szCs w:val="24"/>
        </w:rPr>
        <w:t xml:space="preserve"> P</w:t>
      </w:r>
      <w:r w:rsidRPr="005B065C">
        <w:rPr>
          <w:rFonts w:cstheme="minorHAnsi"/>
          <w:b/>
          <w:sz w:val="24"/>
          <w:szCs w:val="24"/>
        </w:rPr>
        <w:t>ostira</w:t>
      </w:r>
    </w:p>
    <w:p w:rsidR="00C366E8" w:rsidRDefault="00C366E8" w:rsidP="00BC1685">
      <w:pPr>
        <w:jc w:val="center"/>
        <w:rPr>
          <w:rFonts w:cstheme="minorHAnsi"/>
          <w:b/>
          <w:sz w:val="24"/>
          <w:szCs w:val="24"/>
        </w:rPr>
      </w:pPr>
    </w:p>
    <w:p w:rsidR="00BC1685" w:rsidRPr="005B065C" w:rsidRDefault="00BC1685" w:rsidP="00BC1685">
      <w:pPr>
        <w:jc w:val="center"/>
        <w:rPr>
          <w:rFonts w:cstheme="minorHAnsi"/>
          <w:b/>
          <w:sz w:val="24"/>
          <w:szCs w:val="24"/>
        </w:rPr>
      </w:pPr>
      <w:r w:rsidRPr="005B065C">
        <w:rPr>
          <w:rFonts w:cstheme="minorHAnsi"/>
          <w:b/>
          <w:sz w:val="24"/>
          <w:szCs w:val="24"/>
        </w:rPr>
        <w:t>Članak 1.</w:t>
      </w:r>
    </w:p>
    <w:p w:rsidR="00BC1685" w:rsidRPr="005B065C" w:rsidRDefault="00BC1685" w:rsidP="00BC1685">
      <w:pPr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>U vijeće za koncesijsko odobrenje na pomorskom dobru kao predstavnici općine P</w:t>
      </w:r>
      <w:r w:rsidR="005B065C">
        <w:rPr>
          <w:rFonts w:cstheme="minorHAnsi"/>
          <w:sz w:val="24"/>
          <w:szCs w:val="24"/>
        </w:rPr>
        <w:t>ostira</w:t>
      </w:r>
      <w:r w:rsidRPr="005B065C">
        <w:rPr>
          <w:rFonts w:cstheme="minorHAnsi"/>
          <w:sz w:val="24"/>
          <w:szCs w:val="24"/>
        </w:rPr>
        <w:t xml:space="preserve"> imenuju se:</w:t>
      </w:r>
    </w:p>
    <w:p w:rsidR="00BC1685" w:rsidRPr="005B065C" w:rsidRDefault="005B065C" w:rsidP="005B065C">
      <w:pPr>
        <w:pStyle w:val="Odlomakpopisa"/>
        <w:numPr>
          <w:ilvl w:val="0"/>
          <w:numId w:val="1"/>
        </w:numPr>
        <w:ind w:firstLine="131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Marko Radić</w:t>
      </w:r>
    </w:p>
    <w:p w:rsidR="00BC1685" w:rsidRPr="005B065C" w:rsidRDefault="00961F88" w:rsidP="005B065C">
      <w:pPr>
        <w:pStyle w:val="Odlomakpopisa"/>
        <w:numPr>
          <w:ilvl w:val="0"/>
          <w:numId w:val="1"/>
        </w:numPr>
        <w:ind w:firstLine="131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Toni Glavinić</w:t>
      </w:r>
    </w:p>
    <w:p w:rsidR="005B065C" w:rsidRPr="005B065C" w:rsidRDefault="00961F88" w:rsidP="005B065C">
      <w:pPr>
        <w:pStyle w:val="Odlomakpopisa"/>
        <w:numPr>
          <w:ilvl w:val="0"/>
          <w:numId w:val="1"/>
        </w:numPr>
        <w:ind w:firstLine="131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Nikola </w:t>
      </w:r>
      <w:proofErr w:type="spellStart"/>
      <w:r>
        <w:rPr>
          <w:rFonts w:cstheme="minorHAnsi"/>
          <w:sz w:val="24"/>
          <w:szCs w:val="24"/>
        </w:rPr>
        <w:t>Matulić</w:t>
      </w:r>
      <w:proofErr w:type="spellEnd"/>
    </w:p>
    <w:p w:rsidR="005B065C" w:rsidRPr="005B065C" w:rsidRDefault="005B065C" w:rsidP="005B065C">
      <w:pPr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>Pr</w:t>
      </w:r>
      <w:r>
        <w:rPr>
          <w:rFonts w:cstheme="minorHAnsi"/>
          <w:sz w:val="24"/>
          <w:szCs w:val="24"/>
        </w:rPr>
        <w:t>edstavnik Upravnog odjela za turizam i pomorstvo Splitsko dalmatinske županije:</w:t>
      </w:r>
    </w:p>
    <w:p w:rsidR="005B065C" w:rsidRDefault="002D21F6" w:rsidP="005B065C">
      <w:pPr>
        <w:pStyle w:val="Grafikeoznake"/>
        <w:numPr>
          <w:ilvl w:val="0"/>
          <w:numId w:val="0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-        po ovlaštenju</w:t>
      </w:r>
    </w:p>
    <w:p w:rsidR="00E61AE1" w:rsidRDefault="00E61AE1" w:rsidP="005B065C">
      <w:pPr>
        <w:pStyle w:val="Grafikeoznake"/>
        <w:numPr>
          <w:ilvl w:val="0"/>
          <w:numId w:val="0"/>
        </w:numPr>
        <w:ind w:left="360" w:hanging="360"/>
        <w:rPr>
          <w:rFonts w:cstheme="minorHAnsi"/>
          <w:sz w:val="24"/>
          <w:szCs w:val="24"/>
        </w:rPr>
      </w:pPr>
    </w:p>
    <w:p w:rsidR="00BC1685" w:rsidRPr="005B065C" w:rsidRDefault="005B065C" w:rsidP="005B065C">
      <w:pPr>
        <w:pStyle w:val="Grafikeoznake"/>
        <w:numPr>
          <w:ilvl w:val="0"/>
          <w:numId w:val="0"/>
        </w:numPr>
        <w:ind w:left="360" w:hanging="360"/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>P</w:t>
      </w:r>
      <w:r w:rsidR="00BC1685" w:rsidRPr="005B065C">
        <w:rPr>
          <w:rFonts w:cstheme="minorHAnsi"/>
          <w:sz w:val="24"/>
          <w:szCs w:val="24"/>
        </w:rPr>
        <w:t>redstavnik Lučke ka</w:t>
      </w:r>
      <w:r w:rsidRPr="005B065C">
        <w:rPr>
          <w:rFonts w:cstheme="minorHAnsi"/>
          <w:sz w:val="24"/>
          <w:szCs w:val="24"/>
        </w:rPr>
        <w:t>petanije, ispostava Supetar</w:t>
      </w:r>
      <w:r w:rsidR="00BC1685" w:rsidRPr="005B065C">
        <w:rPr>
          <w:rFonts w:cstheme="minorHAnsi"/>
          <w:sz w:val="24"/>
          <w:szCs w:val="24"/>
        </w:rPr>
        <w:t>:</w:t>
      </w:r>
    </w:p>
    <w:p w:rsidR="00BC1685" w:rsidRPr="005B065C" w:rsidRDefault="002D21F6" w:rsidP="005B065C">
      <w:pPr>
        <w:pStyle w:val="Odlomakpopisa"/>
        <w:numPr>
          <w:ilvl w:val="0"/>
          <w:numId w:val="1"/>
        </w:numPr>
        <w:ind w:firstLine="131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 ovlaštenju</w:t>
      </w:r>
    </w:p>
    <w:p w:rsidR="00C366E8" w:rsidRDefault="00C366E8" w:rsidP="00097963">
      <w:pPr>
        <w:pStyle w:val="Grafikeoznake"/>
        <w:numPr>
          <w:ilvl w:val="0"/>
          <w:numId w:val="0"/>
        </w:numPr>
        <w:ind w:left="360"/>
        <w:jc w:val="center"/>
        <w:rPr>
          <w:rFonts w:cstheme="minorHAnsi"/>
          <w:b/>
          <w:sz w:val="24"/>
          <w:szCs w:val="24"/>
        </w:rPr>
      </w:pPr>
    </w:p>
    <w:p w:rsidR="00097963" w:rsidRPr="005B065C" w:rsidRDefault="00097963" w:rsidP="00097963">
      <w:pPr>
        <w:pStyle w:val="Grafikeoznake"/>
        <w:numPr>
          <w:ilvl w:val="0"/>
          <w:numId w:val="0"/>
        </w:numPr>
        <w:ind w:left="360"/>
        <w:jc w:val="center"/>
        <w:rPr>
          <w:rFonts w:cstheme="minorHAnsi"/>
          <w:b/>
          <w:sz w:val="24"/>
          <w:szCs w:val="24"/>
        </w:rPr>
      </w:pPr>
      <w:r w:rsidRPr="005B065C">
        <w:rPr>
          <w:rFonts w:cstheme="minorHAnsi"/>
          <w:b/>
          <w:sz w:val="24"/>
          <w:szCs w:val="24"/>
        </w:rPr>
        <w:t>Članak 2.</w:t>
      </w:r>
    </w:p>
    <w:p w:rsidR="00097963" w:rsidRPr="005B065C" w:rsidRDefault="00097963" w:rsidP="00097963">
      <w:pPr>
        <w:pStyle w:val="Grafikeoznake"/>
        <w:numPr>
          <w:ilvl w:val="0"/>
          <w:numId w:val="0"/>
        </w:numPr>
        <w:ind w:left="360"/>
        <w:jc w:val="both"/>
        <w:rPr>
          <w:rFonts w:cstheme="minorHAnsi"/>
          <w:sz w:val="24"/>
          <w:szCs w:val="24"/>
        </w:rPr>
      </w:pPr>
    </w:p>
    <w:p w:rsidR="00BC1685" w:rsidRPr="005B065C" w:rsidRDefault="00097963" w:rsidP="005B065C">
      <w:pPr>
        <w:pStyle w:val="Grafikeoznake"/>
        <w:numPr>
          <w:ilvl w:val="0"/>
          <w:numId w:val="0"/>
        </w:numPr>
        <w:ind w:left="360" w:hanging="360"/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 xml:space="preserve">Ova odluka stupa na snagu osmog dana od objave u „Službenom glasniku </w:t>
      </w:r>
      <w:r w:rsidR="005B065C">
        <w:rPr>
          <w:rFonts w:cstheme="minorHAnsi"/>
          <w:sz w:val="24"/>
          <w:szCs w:val="24"/>
        </w:rPr>
        <w:t>Općine Postira</w:t>
      </w:r>
      <w:r w:rsidRPr="005B065C">
        <w:rPr>
          <w:rFonts w:cstheme="minorHAnsi"/>
          <w:sz w:val="24"/>
          <w:szCs w:val="24"/>
        </w:rPr>
        <w:t>“</w:t>
      </w:r>
    </w:p>
    <w:p w:rsidR="00097963" w:rsidRPr="005B065C" w:rsidRDefault="00097963" w:rsidP="00097963">
      <w:pPr>
        <w:pStyle w:val="Grafikeoznake"/>
        <w:numPr>
          <w:ilvl w:val="0"/>
          <w:numId w:val="0"/>
        </w:numPr>
        <w:ind w:left="360"/>
        <w:jc w:val="center"/>
        <w:rPr>
          <w:rFonts w:cstheme="minorHAnsi"/>
          <w:sz w:val="24"/>
          <w:szCs w:val="24"/>
        </w:rPr>
      </w:pPr>
    </w:p>
    <w:p w:rsidR="005B065C" w:rsidRDefault="00097963" w:rsidP="00C366E8">
      <w:pPr>
        <w:pStyle w:val="Grafikeoznake"/>
        <w:numPr>
          <w:ilvl w:val="0"/>
          <w:numId w:val="0"/>
        </w:numPr>
        <w:ind w:left="360"/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  <w:r w:rsidRPr="005B065C">
        <w:rPr>
          <w:rFonts w:cstheme="minorHAnsi"/>
          <w:sz w:val="24"/>
          <w:szCs w:val="24"/>
        </w:rPr>
        <w:tab/>
      </w:r>
    </w:p>
    <w:p w:rsidR="00097963" w:rsidRDefault="005B065C" w:rsidP="005B065C">
      <w:pPr>
        <w:pStyle w:val="Grafikeoznake"/>
        <w:numPr>
          <w:ilvl w:val="0"/>
          <w:numId w:val="0"/>
        </w:numPr>
        <w:ind w:left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                                                                             </w:t>
      </w:r>
      <w:r w:rsidRPr="005B065C">
        <w:rPr>
          <w:rFonts w:cstheme="minorHAnsi"/>
          <w:sz w:val="24"/>
          <w:szCs w:val="24"/>
        </w:rPr>
        <w:t>Predsjednik</w:t>
      </w:r>
      <w:r>
        <w:rPr>
          <w:rFonts w:cstheme="minorHAnsi"/>
          <w:sz w:val="24"/>
          <w:szCs w:val="24"/>
        </w:rPr>
        <w:t xml:space="preserve"> </w:t>
      </w:r>
      <w:r w:rsidR="00097963" w:rsidRPr="005B065C">
        <w:rPr>
          <w:rFonts w:cstheme="minorHAnsi"/>
          <w:sz w:val="24"/>
          <w:szCs w:val="24"/>
        </w:rPr>
        <w:t>Općinsko</w:t>
      </w:r>
      <w:r w:rsidR="00C366E8">
        <w:rPr>
          <w:rFonts w:cstheme="minorHAnsi"/>
          <w:sz w:val="24"/>
          <w:szCs w:val="24"/>
        </w:rPr>
        <w:t>g</w:t>
      </w:r>
      <w:r w:rsidR="00097963" w:rsidRPr="005B065C">
        <w:rPr>
          <w:rFonts w:cstheme="minorHAnsi"/>
          <w:sz w:val="24"/>
          <w:szCs w:val="24"/>
        </w:rPr>
        <w:t xml:space="preserve"> vijeć</w:t>
      </w:r>
      <w:r w:rsidR="00C366E8">
        <w:rPr>
          <w:rFonts w:cstheme="minorHAnsi"/>
          <w:sz w:val="24"/>
          <w:szCs w:val="24"/>
        </w:rPr>
        <w:t>a</w:t>
      </w:r>
      <w:r w:rsidR="00097963" w:rsidRPr="005B065C">
        <w:rPr>
          <w:rFonts w:cstheme="minorHAnsi"/>
          <w:sz w:val="24"/>
          <w:szCs w:val="24"/>
        </w:rPr>
        <w:tab/>
      </w:r>
      <w:r w:rsidR="00097963" w:rsidRPr="005B065C">
        <w:rPr>
          <w:rFonts w:cstheme="minorHAnsi"/>
          <w:sz w:val="24"/>
          <w:szCs w:val="24"/>
        </w:rPr>
        <w:tab/>
      </w:r>
      <w:r w:rsidR="00097963" w:rsidRPr="005B065C">
        <w:rPr>
          <w:rFonts w:cstheme="minorHAnsi"/>
          <w:sz w:val="24"/>
          <w:szCs w:val="24"/>
        </w:rPr>
        <w:tab/>
      </w:r>
      <w:r w:rsidR="00097963" w:rsidRPr="005B065C">
        <w:rPr>
          <w:rFonts w:cstheme="minorHAnsi"/>
          <w:sz w:val="24"/>
          <w:szCs w:val="24"/>
        </w:rPr>
        <w:tab/>
      </w:r>
      <w:r w:rsidR="00097963" w:rsidRPr="005B065C">
        <w:rPr>
          <w:rFonts w:cstheme="minorHAnsi"/>
          <w:sz w:val="24"/>
          <w:szCs w:val="24"/>
        </w:rPr>
        <w:tab/>
      </w:r>
      <w:r w:rsidR="00097963" w:rsidRPr="005B065C">
        <w:rPr>
          <w:rFonts w:cstheme="minorHAnsi"/>
          <w:sz w:val="24"/>
          <w:szCs w:val="24"/>
        </w:rPr>
        <w:tab/>
      </w:r>
      <w:r w:rsidR="00097963" w:rsidRPr="005B065C">
        <w:rPr>
          <w:rFonts w:cstheme="minorHAnsi"/>
          <w:sz w:val="24"/>
          <w:szCs w:val="24"/>
        </w:rPr>
        <w:tab/>
      </w:r>
      <w:r w:rsidR="00097963" w:rsidRPr="005B065C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</w:t>
      </w:r>
      <w:r w:rsidR="00C366E8">
        <w:rPr>
          <w:rFonts w:cstheme="minorHAnsi"/>
          <w:sz w:val="24"/>
          <w:szCs w:val="24"/>
        </w:rPr>
        <w:t xml:space="preserve">           </w:t>
      </w:r>
      <w:r>
        <w:rPr>
          <w:rFonts w:cstheme="minorHAnsi"/>
          <w:sz w:val="24"/>
          <w:szCs w:val="24"/>
        </w:rPr>
        <w:t xml:space="preserve"> </w:t>
      </w:r>
      <w:r w:rsidR="00F33F45">
        <w:rPr>
          <w:rFonts w:cstheme="minorHAnsi"/>
          <w:sz w:val="24"/>
          <w:szCs w:val="24"/>
        </w:rPr>
        <w:t>Toni Glavinić</w:t>
      </w:r>
      <w:r w:rsidR="002D21F6">
        <w:rPr>
          <w:rFonts w:cstheme="minorHAnsi"/>
          <w:sz w:val="24"/>
          <w:szCs w:val="24"/>
        </w:rPr>
        <w:t>, v.r.</w:t>
      </w:r>
    </w:p>
    <w:p w:rsidR="00EE5101" w:rsidRDefault="00EE5101" w:rsidP="00EE5101">
      <w:pPr>
        <w:pStyle w:val="Grafikeoznake"/>
        <w:numPr>
          <w:ilvl w:val="0"/>
          <w:numId w:val="0"/>
        </w:numPr>
        <w:ind w:left="360"/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>KLASA:</w:t>
      </w:r>
      <w:r w:rsidR="00961F88">
        <w:rPr>
          <w:rFonts w:cstheme="minorHAnsi"/>
          <w:sz w:val="24"/>
          <w:szCs w:val="24"/>
        </w:rPr>
        <w:t xml:space="preserve"> 021-05/21</w:t>
      </w:r>
      <w:r w:rsidRPr="005B065C">
        <w:rPr>
          <w:rFonts w:cstheme="minorHAnsi"/>
          <w:sz w:val="24"/>
          <w:szCs w:val="24"/>
        </w:rPr>
        <w:t>-01/</w:t>
      </w:r>
      <w:r w:rsidR="00135DCA">
        <w:rPr>
          <w:rFonts w:cstheme="minorHAnsi"/>
          <w:sz w:val="24"/>
          <w:szCs w:val="24"/>
        </w:rPr>
        <w:t>31</w:t>
      </w:r>
      <w:bookmarkStart w:id="0" w:name="_GoBack"/>
      <w:bookmarkEnd w:id="0"/>
    </w:p>
    <w:p w:rsidR="00EE5101" w:rsidRPr="005B065C" w:rsidRDefault="00EE5101" w:rsidP="00EE5101">
      <w:pPr>
        <w:pStyle w:val="Grafikeoznake"/>
        <w:numPr>
          <w:ilvl w:val="0"/>
          <w:numId w:val="0"/>
        </w:numPr>
        <w:ind w:left="360"/>
        <w:rPr>
          <w:rFonts w:cstheme="minorHAnsi"/>
          <w:sz w:val="24"/>
          <w:szCs w:val="24"/>
        </w:rPr>
      </w:pPr>
      <w:r w:rsidRPr="005B065C">
        <w:rPr>
          <w:rFonts w:cstheme="minorHAnsi"/>
          <w:sz w:val="24"/>
          <w:szCs w:val="24"/>
        </w:rPr>
        <w:t>URBROJ:21</w:t>
      </w:r>
      <w:r>
        <w:rPr>
          <w:rFonts w:cstheme="minorHAnsi"/>
          <w:sz w:val="24"/>
          <w:szCs w:val="24"/>
        </w:rPr>
        <w:t>04</w:t>
      </w:r>
      <w:r w:rsidRPr="005B065C">
        <w:rPr>
          <w:rFonts w:cstheme="minorHAnsi"/>
          <w:sz w:val="24"/>
          <w:szCs w:val="24"/>
        </w:rPr>
        <w:t>/</w:t>
      </w:r>
      <w:r>
        <w:rPr>
          <w:rFonts w:cstheme="minorHAnsi"/>
          <w:sz w:val="24"/>
          <w:szCs w:val="24"/>
        </w:rPr>
        <w:t>05</w:t>
      </w:r>
      <w:r w:rsidR="00961F88">
        <w:rPr>
          <w:rFonts w:cstheme="minorHAnsi"/>
          <w:sz w:val="24"/>
          <w:szCs w:val="24"/>
        </w:rPr>
        <w:t>-01-21</w:t>
      </w:r>
      <w:r w:rsidRPr="005B065C">
        <w:rPr>
          <w:rFonts w:cstheme="minorHAnsi"/>
          <w:sz w:val="24"/>
          <w:szCs w:val="24"/>
        </w:rPr>
        <w:t>-</w:t>
      </w:r>
      <w:r>
        <w:rPr>
          <w:rFonts w:cstheme="minorHAnsi"/>
          <w:sz w:val="24"/>
          <w:szCs w:val="24"/>
        </w:rPr>
        <w:t>1</w:t>
      </w:r>
    </w:p>
    <w:p w:rsidR="00EE5101" w:rsidRPr="005B065C" w:rsidRDefault="00961F88" w:rsidP="00EE5101">
      <w:pPr>
        <w:pStyle w:val="Grafikeoznake"/>
        <w:numPr>
          <w:ilvl w:val="0"/>
          <w:numId w:val="0"/>
        </w:numPr>
        <w:ind w:left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Postira, 3</w:t>
      </w:r>
      <w:r w:rsidR="00EE5101">
        <w:rPr>
          <w:rFonts w:cstheme="minorHAnsi"/>
          <w:sz w:val="24"/>
          <w:szCs w:val="24"/>
        </w:rPr>
        <w:t>0</w:t>
      </w:r>
      <w:r w:rsidR="00EE5101" w:rsidRPr="005B065C">
        <w:rPr>
          <w:rFonts w:cstheme="minorHAnsi"/>
          <w:sz w:val="24"/>
          <w:szCs w:val="24"/>
        </w:rPr>
        <w:t xml:space="preserve">. </w:t>
      </w:r>
      <w:r w:rsidR="00FF4CEB">
        <w:rPr>
          <w:rFonts w:cstheme="minorHAnsi"/>
          <w:sz w:val="24"/>
          <w:szCs w:val="24"/>
        </w:rPr>
        <w:t>lipnja</w:t>
      </w:r>
      <w:r>
        <w:rPr>
          <w:rFonts w:cstheme="minorHAnsi"/>
          <w:sz w:val="24"/>
          <w:szCs w:val="24"/>
        </w:rPr>
        <w:t xml:space="preserve"> 2021</w:t>
      </w:r>
      <w:r w:rsidR="00EE5101" w:rsidRPr="005B065C">
        <w:rPr>
          <w:rFonts w:cstheme="minorHAnsi"/>
          <w:sz w:val="24"/>
          <w:szCs w:val="24"/>
        </w:rPr>
        <w:t>.</w:t>
      </w:r>
      <w:r w:rsidR="00EE5101">
        <w:rPr>
          <w:rFonts w:cstheme="minorHAnsi"/>
          <w:sz w:val="24"/>
          <w:szCs w:val="24"/>
        </w:rPr>
        <w:t xml:space="preserve"> </w:t>
      </w:r>
      <w:r w:rsidR="00EE5101" w:rsidRPr="005B065C">
        <w:rPr>
          <w:rFonts w:cstheme="minorHAnsi"/>
          <w:sz w:val="24"/>
          <w:szCs w:val="24"/>
        </w:rPr>
        <w:t>g</w:t>
      </w:r>
      <w:r w:rsidR="00EE5101">
        <w:rPr>
          <w:rFonts w:cstheme="minorHAnsi"/>
          <w:sz w:val="24"/>
          <w:szCs w:val="24"/>
        </w:rPr>
        <w:t>od</w:t>
      </w:r>
      <w:r w:rsidR="00EE5101" w:rsidRPr="005B065C">
        <w:rPr>
          <w:rFonts w:cstheme="minorHAnsi"/>
          <w:sz w:val="24"/>
          <w:szCs w:val="24"/>
        </w:rPr>
        <w:t>.</w:t>
      </w:r>
    </w:p>
    <w:sectPr w:rsidR="00EE5101" w:rsidRPr="005B06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069C" w:rsidRDefault="0079069C" w:rsidP="002D21F6">
      <w:pPr>
        <w:spacing w:after="0" w:line="240" w:lineRule="auto"/>
      </w:pPr>
      <w:r>
        <w:separator/>
      </w:r>
    </w:p>
  </w:endnote>
  <w:endnote w:type="continuationSeparator" w:id="0">
    <w:p w:rsidR="0079069C" w:rsidRDefault="0079069C" w:rsidP="002D21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069C" w:rsidRDefault="0079069C" w:rsidP="002D21F6">
      <w:pPr>
        <w:spacing w:after="0" w:line="240" w:lineRule="auto"/>
      </w:pPr>
      <w:r>
        <w:separator/>
      </w:r>
    </w:p>
  </w:footnote>
  <w:footnote w:type="continuationSeparator" w:id="0">
    <w:p w:rsidR="0079069C" w:rsidRDefault="0079069C" w:rsidP="002D21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442219F8"/>
    <w:lvl w:ilvl="0">
      <w:start w:val="1"/>
      <w:numFmt w:val="bullet"/>
      <w:pStyle w:val="Grafikeoznak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7EBF28D1"/>
    <w:multiLevelType w:val="hybridMultilevel"/>
    <w:tmpl w:val="2A1E1F88"/>
    <w:lvl w:ilvl="0" w:tplc="DDD8359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698"/>
    <w:rsid w:val="00011784"/>
    <w:rsid w:val="00097963"/>
    <w:rsid w:val="00135DCA"/>
    <w:rsid w:val="001E13B5"/>
    <w:rsid w:val="002D21F6"/>
    <w:rsid w:val="00337B83"/>
    <w:rsid w:val="003E0698"/>
    <w:rsid w:val="004838D4"/>
    <w:rsid w:val="005B065C"/>
    <w:rsid w:val="00660576"/>
    <w:rsid w:val="006F6683"/>
    <w:rsid w:val="0079069C"/>
    <w:rsid w:val="0086108B"/>
    <w:rsid w:val="0088193F"/>
    <w:rsid w:val="00961F88"/>
    <w:rsid w:val="00A36923"/>
    <w:rsid w:val="00AB060A"/>
    <w:rsid w:val="00AC6A0A"/>
    <w:rsid w:val="00BC1685"/>
    <w:rsid w:val="00C366E8"/>
    <w:rsid w:val="00E61AE1"/>
    <w:rsid w:val="00EC54E3"/>
    <w:rsid w:val="00EE5101"/>
    <w:rsid w:val="00F33F45"/>
    <w:rsid w:val="00FB73B6"/>
    <w:rsid w:val="00FE27FC"/>
    <w:rsid w:val="00FF4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E817E"/>
  <w15:docId w15:val="{B6D2B617-074F-464F-B795-04AC0D37D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069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C1685"/>
    <w:pPr>
      <w:ind w:left="720"/>
      <w:contextualSpacing/>
    </w:pPr>
  </w:style>
  <w:style w:type="paragraph" w:styleId="Grafikeoznake">
    <w:name w:val="List Bullet"/>
    <w:basedOn w:val="Normal"/>
    <w:uiPriority w:val="99"/>
    <w:unhideWhenUsed/>
    <w:rsid w:val="00A36923"/>
    <w:pPr>
      <w:numPr>
        <w:numId w:val="2"/>
      </w:numPr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FE27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E27FC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2D21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D21F6"/>
  </w:style>
  <w:style w:type="paragraph" w:styleId="Podnoje">
    <w:name w:val="footer"/>
    <w:basedOn w:val="Normal"/>
    <w:link w:val="PodnojeChar"/>
    <w:uiPriority w:val="99"/>
    <w:unhideWhenUsed/>
    <w:rsid w:val="002D21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D21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5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Windows User</cp:lastModifiedBy>
  <cp:revision>10</cp:revision>
  <cp:lastPrinted>2021-06-30T10:19:00Z</cp:lastPrinted>
  <dcterms:created xsi:type="dcterms:W3CDTF">2021-06-16T07:42:00Z</dcterms:created>
  <dcterms:modified xsi:type="dcterms:W3CDTF">2021-07-01T09:24:00Z</dcterms:modified>
</cp:coreProperties>
</file>