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6474" w:rsidRPr="00755465" w:rsidRDefault="009202C5">
      <w:pPr>
        <w:spacing w:after="0" w:line="259" w:lineRule="auto"/>
        <w:ind w:left="0" w:right="6676"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r w:rsidRPr="005D7B32">
        <w:rPr>
          <w:rFonts w:asciiTheme="minorHAnsi" w:hAnsiTheme="minorHAnsi" w:cstheme="minorHAnsi"/>
          <w:noProof/>
          <w:szCs w:val="24"/>
        </w:rPr>
        <w:drawing>
          <wp:inline distT="0" distB="0" distL="0" distR="0">
            <wp:extent cx="575945" cy="6858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7"/>
                    <a:stretch>
                      <a:fillRect/>
                    </a:stretch>
                  </pic:blipFill>
                  <pic:spPr>
                    <a:xfrm>
                      <a:off x="0" y="0"/>
                      <a:ext cx="575945" cy="685800"/>
                    </a:xfrm>
                    <a:prstGeom prst="rect">
                      <a:avLst/>
                    </a:prstGeom>
                  </pic:spPr>
                </pic:pic>
              </a:graphicData>
            </a:graphic>
          </wp:inline>
        </w:drawing>
      </w:r>
      <w:r w:rsidRPr="005D7B32">
        <w:rPr>
          <w:rFonts w:asciiTheme="minorHAnsi" w:hAnsiTheme="minorHAnsi" w:cstheme="minorHAnsi"/>
          <w:szCs w:val="24"/>
        </w:rPr>
        <w:t xml:space="preserve">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REPUBLIKA HRVATSKA </w:t>
      </w:r>
      <w:bookmarkStart w:id="0" w:name="_GoBack"/>
      <w:bookmarkEnd w:id="0"/>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SPLITSKO-DALMATINSKA ŽUPANIJA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OPĆINA POSTIRA</w:t>
      </w:r>
    </w:p>
    <w:p w:rsidR="00A76474" w:rsidRPr="005D7B32" w:rsidRDefault="009202C5">
      <w:pPr>
        <w:spacing w:after="4" w:line="268" w:lineRule="auto"/>
        <w:ind w:left="730"/>
        <w:jc w:val="left"/>
        <w:rPr>
          <w:rFonts w:asciiTheme="minorHAnsi" w:hAnsiTheme="minorHAnsi" w:cstheme="minorHAnsi"/>
          <w:szCs w:val="24"/>
        </w:rPr>
      </w:pPr>
      <w:r w:rsidRPr="005D7B32">
        <w:rPr>
          <w:rFonts w:asciiTheme="minorHAnsi" w:hAnsiTheme="minorHAnsi" w:cstheme="minorHAnsi"/>
          <w:szCs w:val="24"/>
        </w:rPr>
        <w:t xml:space="preserve">   OPĆINSKO VIJEĆE </w:t>
      </w:r>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Klasa:</w:t>
      </w:r>
      <w:r w:rsidR="005B6BA5">
        <w:rPr>
          <w:rFonts w:asciiTheme="minorHAnsi" w:hAnsiTheme="minorHAnsi" w:cstheme="minorHAnsi"/>
          <w:szCs w:val="24"/>
        </w:rPr>
        <w:t>021-05/21</w:t>
      </w:r>
      <w:r w:rsidR="001912A2" w:rsidRPr="005D7B32">
        <w:rPr>
          <w:rFonts w:asciiTheme="minorHAnsi" w:hAnsiTheme="minorHAnsi" w:cstheme="minorHAnsi"/>
          <w:szCs w:val="24"/>
        </w:rPr>
        <w:t>-01/</w:t>
      </w:r>
      <w:r w:rsidR="00313904">
        <w:rPr>
          <w:rFonts w:asciiTheme="minorHAnsi" w:hAnsiTheme="minorHAnsi" w:cstheme="minorHAnsi"/>
          <w:szCs w:val="24"/>
        </w:rPr>
        <w:t>63</w:t>
      </w:r>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Ur.Broj:</w:t>
      </w:r>
      <w:r w:rsidR="001912A2" w:rsidRPr="005D7B32">
        <w:rPr>
          <w:rFonts w:asciiTheme="minorHAnsi" w:hAnsiTheme="minorHAnsi" w:cstheme="minorHAnsi"/>
          <w:szCs w:val="24"/>
        </w:rPr>
        <w:t>2104/05-01-</w:t>
      </w:r>
      <w:r w:rsidR="005B6BA5">
        <w:rPr>
          <w:rFonts w:asciiTheme="minorHAnsi" w:hAnsiTheme="minorHAnsi" w:cstheme="minorHAnsi"/>
          <w:szCs w:val="24"/>
        </w:rPr>
        <w:t>21</w:t>
      </w:r>
      <w:r w:rsidR="005D7B32" w:rsidRPr="005D7B32">
        <w:rPr>
          <w:rFonts w:asciiTheme="minorHAnsi" w:hAnsiTheme="minorHAnsi" w:cstheme="minorHAnsi"/>
          <w:szCs w:val="24"/>
        </w:rPr>
        <w:t>-</w:t>
      </w:r>
      <w:r w:rsidR="001912A2" w:rsidRPr="005D7B32">
        <w:rPr>
          <w:rFonts w:asciiTheme="minorHAnsi" w:hAnsiTheme="minorHAnsi" w:cstheme="minorHAnsi"/>
          <w:szCs w:val="24"/>
        </w:rPr>
        <w:t>1</w:t>
      </w:r>
    </w:p>
    <w:p w:rsidR="009202C5" w:rsidRPr="005D7B32" w:rsidRDefault="009202C5" w:rsidP="001912A2">
      <w:pPr>
        <w:spacing w:after="4" w:line="268" w:lineRule="auto"/>
        <w:jc w:val="left"/>
        <w:rPr>
          <w:rFonts w:asciiTheme="minorHAnsi" w:hAnsiTheme="minorHAnsi" w:cstheme="minorHAnsi"/>
          <w:szCs w:val="24"/>
        </w:rPr>
      </w:pPr>
      <w:proofErr w:type="spellStart"/>
      <w:r w:rsidRPr="005D7B32">
        <w:rPr>
          <w:rFonts w:asciiTheme="minorHAnsi" w:hAnsiTheme="minorHAnsi" w:cstheme="minorHAnsi"/>
          <w:szCs w:val="24"/>
        </w:rPr>
        <w:t>Postira</w:t>
      </w:r>
      <w:proofErr w:type="spellEnd"/>
      <w:r w:rsidRPr="005D7B32">
        <w:rPr>
          <w:rFonts w:asciiTheme="minorHAnsi" w:hAnsiTheme="minorHAnsi" w:cstheme="minorHAnsi"/>
          <w:szCs w:val="24"/>
        </w:rPr>
        <w:t>,</w:t>
      </w:r>
      <w:r w:rsidR="005B6BA5">
        <w:rPr>
          <w:rFonts w:asciiTheme="minorHAnsi" w:hAnsiTheme="minorHAnsi" w:cstheme="minorHAnsi"/>
          <w:szCs w:val="24"/>
        </w:rPr>
        <w:t xml:space="preserve"> 22</w:t>
      </w:r>
      <w:r w:rsidR="001912A2" w:rsidRPr="005D7B32">
        <w:rPr>
          <w:rFonts w:asciiTheme="minorHAnsi" w:hAnsiTheme="minorHAnsi" w:cstheme="minorHAnsi"/>
          <w:szCs w:val="24"/>
        </w:rPr>
        <w:t xml:space="preserve">. </w:t>
      </w:r>
      <w:r w:rsidR="00117A17">
        <w:rPr>
          <w:rFonts w:asciiTheme="minorHAnsi" w:hAnsiTheme="minorHAnsi" w:cstheme="minorHAnsi"/>
          <w:szCs w:val="24"/>
        </w:rPr>
        <w:t>prosinca</w:t>
      </w:r>
      <w:r w:rsidR="001912A2" w:rsidRPr="005D7B32">
        <w:rPr>
          <w:rFonts w:asciiTheme="minorHAnsi" w:hAnsiTheme="minorHAnsi" w:cstheme="minorHAnsi"/>
          <w:szCs w:val="24"/>
        </w:rPr>
        <w:t xml:space="preserve"> 20</w:t>
      </w:r>
      <w:r w:rsidR="00755465" w:rsidRPr="005D7B32">
        <w:rPr>
          <w:rFonts w:asciiTheme="minorHAnsi" w:hAnsiTheme="minorHAnsi" w:cstheme="minorHAnsi"/>
          <w:szCs w:val="24"/>
        </w:rPr>
        <w:t>2</w:t>
      </w:r>
      <w:r w:rsidR="005B6BA5">
        <w:rPr>
          <w:rFonts w:asciiTheme="minorHAnsi" w:hAnsiTheme="minorHAnsi" w:cstheme="minorHAnsi"/>
          <w:szCs w:val="24"/>
        </w:rPr>
        <w:t>1</w:t>
      </w:r>
      <w:r w:rsidR="001912A2" w:rsidRPr="005D7B32">
        <w:rPr>
          <w:rFonts w:asciiTheme="minorHAnsi" w:hAnsiTheme="minorHAnsi" w:cstheme="minorHAnsi"/>
          <w:szCs w:val="24"/>
        </w:rPr>
        <w:t>. god.</w:t>
      </w:r>
    </w:p>
    <w:p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755465" w:rsidP="00755465">
      <w:pPr>
        <w:ind w:left="-5" w:right="7"/>
        <w:rPr>
          <w:rFonts w:asciiTheme="minorHAnsi" w:hAnsiTheme="minorHAnsi" w:cstheme="minorHAnsi"/>
          <w:szCs w:val="24"/>
        </w:rPr>
      </w:pPr>
      <w:r w:rsidRPr="00755465">
        <w:rPr>
          <w:rFonts w:asciiTheme="minorHAnsi" w:hAnsiTheme="minorHAnsi" w:cstheme="minorHAnsi"/>
          <w:szCs w:val="24"/>
        </w:rPr>
        <w:t>Na temelju članka 5</w:t>
      </w:r>
      <w:r w:rsidR="009202C5" w:rsidRPr="00755465">
        <w:rPr>
          <w:rFonts w:asciiTheme="minorHAnsi" w:hAnsiTheme="minorHAnsi" w:cstheme="minorHAnsi"/>
          <w:szCs w:val="24"/>
        </w:rPr>
        <w:t xml:space="preserve">. stavak 2. </w:t>
      </w:r>
      <w:r w:rsidR="00056AFB">
        <w:rPr>
          <w:rFonts w:asciiTheme="minorHAnsi" w:hAnsiTheme="minorHAnsi" w:cstheme="minorHAnsi"/>
          <w:szCs w:val="24"/>
        </w:rPr>
        <w:t xml:space="preserve">i članka 7. </w:t>
      </w:r>
      <w:r w:rsidR="009202C5" w:rsidRPr="00755465">
        <w:rPr>
          <w:rFonts w:asciiTheme="minorHAnsi" w:hAnsiTheme="minorHAnsi" w:cstheme="minorHAnsi"/>
          <w:szCs w:val="24"/>
        </w:rPr>
        <w:t xml:space="preserve">Zakona o financiranju političkih aktivnosti i izborne promidžbe </w:t>
      </w:r>
      <w:r w:rsidRPr="00755465">
        <w:rPr>
          <w:rFonts w:asciiTheme="minorHAnsi" w:hAnsiTheme="minorHAnsi" w:cstheme="minorHAnsi"/>
          <w:szCs w:val="24"/>
        </w:rPr>
        <w:t xml:space="preserve">i referenduma </w:t>
      </w:r>
      <w:r>
        <w:rPr>
          <w:rFonts w:asciiTheme="minorHAnsi" w:hAnsiTheme="minorHAnsi" w:cstheme="minorHAnsi"/>
          <w:szCs w:val="24"/>
        </w:rPr>
        <w:t>(„Narodne novine“</w:t>
      </w:r>
      <w:r w:rsidR="009202C5" w:rsidRPr="00755465">
        <w:rPr>
          <w:rFonts w:asciiTheme="minorHAnsi" w:hAnsiTheme="minorHAnsi" w:cstheme="minorHAnsi"/>
          <w:szCs w:val="24"/>
        </w:rPr>
        <w:t xml:space="preserve"> 2</w:t>
      </w:r>
      <w:r>
        <w:rPr>
          <w:rFonts w:asciiTheme="minorHAnsi" w:hAnsiTheme="minorHAnsi" w:cstheme="minorHAnsi"/>
          <w:szCs w:val="24"/>
        </w:rPr>
        <w:t>9</w:t>
      </w:r>
      <w:r w:rsidR="009202C5" w:rsidRPr="00755465">
        <w:rPr>
          <w:rFonts w:asciiTheme="minorHAnsi" w:hAnsiTheme="minorHAnsi" w:cstheme="minorHAnsi"/>
          <w:szCs w:val="24"/>
        </w:rPr>
        <w:t>/1</w:t>
      </w:r>
      <w:r>
        <w:rPr>
          <w:rFonts w:asciiTheme="minorHAnsi" w:hAnsiTheme="minorHAnsi" w:cstheme="minorHAnsi"/>
          <w:szCs w:val="24"/>
        </w:rPr>
        <w:t>9, 98/19</w:t>
      </w:r>
      <w:r w:rsidR="009202C5" w:rsidRPr="00755465">
        <w:rPr>
          <w:rFonts w:asciiTheme="minorHAnsi" w:hAnsiTheme="minorHAnsi" w:cstheme="minorHAnsi"/>
          <w:szCs w:val="24"/>
        </w:rPr>
        <w:t>) i članka 3</w:t>
      </w:r>
      <w:r w:rsidR="005B6BA5">
        <w:rPr>
          <w:rFonts w:asciiTheme="minorHAnsi" w:hAnsiTheme="minorHAnsi" w:cstheme="minorHAnsi"/>
          <w:szCs w:val="24"/>
        </w:rPr>
        <w:t>2</w:t>
      </w:r>
      <w:r w:rsidR="009202C5" w:rsidRPr="00755465">
        <w:rPr>
          <w:rFonts w:asciiTheme="minorHAnsi" w:hAnsiTheme="minorHAnsi" w:cstheme="minorHAnsi"/>
          <w:szCs w:val="24"/>
        </w:rPr>
        <w:t xml:space="preserve">. Statuta Općine </w:t>
      </w:r>
      <w:proofErr w:type="spellStart"/>
      <w:r w:rsidR="009202C5" w:rsidRPr="00755465">
        <w:rPr>
          <w:rFonts w:asciiTheme="minorHAnsi" w:hAnsiTheme="minorHAnsi" w:cstheme="minorHAnsi"/>
          <w:szCs w:val="24"/>
        </w:rPr>
        <w:t>Postira</w:t>
      </w:r>
      <w:proofErr w:type="spellEnd"/>
      <w:r w:rsidR="009202C5" w:rsidRPr="00755465">
        <w:rPr>
          <w:rFonts w:asciiTheme="minorHAnsi" w:hAnsiTheme="minorHAnsi" w:cstheme="minorHAnsi"/>
          <w:szCs w:val="24"/>
        </w:rPr>
        <w:t xml:space="preserve">, («Službeni glasnik Općine </w:t>
      </w:r>
      <w:proofErr w:type="spellStart"/>
      <w:r w:rsidR="009202C5" w:rsidRPr="00755465">
        <w:rPr>
          <w:rFonts w:asciiTheme="minorHAnsi" w:hAnsiTheme="minorHAnsi" w:cstheme="minorHAnsi"/>
          <w:szCs w:val="24"/>
        </w:rPr>
        <w:t>Postira</w:t>
      </w:r>
      <w:proofErr w:type="spellEnd"/>
      <w:r w:rsidR="009202C5" w:rsidRPr="00755465">
        <w:rPr>
          <w:rFonts w:asciiTheme="minorHAnsi" w:hAnsiTheme="minorHAnsi" w:cstheme="minorHAnsi"/>
          <w:szCs w:val="24"/>
        </w:rPr>
        <w:t xml:space="preserve"> broj </w:t>
      </w:r>
      <w:r>
        <w:rPr>
          <w:rFonts w:asciiTheme="minorHAnsi" w:hAnsiTheme="minorHAnsi" w:cstheme="minorHAnsi"/>
          <w:szCs w:val="24"/>
        </w:rPr>
        <w:t>3</w:t>
      </w:r>
      <w:r w:rsidR="009202C5" w:rsidRPr="00755465">
        <w:rPr>
          <w:rFonts w:asciiTheme="minorHAnsi" w:hAnsiTheme="minorHAnsi" w:cstheme="minorHAnsi"/>
          <w:szCs w:val="24"/>
        </w:rPr>
        <w:t xml:space="preserve">/13, </w:t>
      </w:r>
      <w:r>
        <w:rPr>
          <w:rFonts w:asciiTheme="minorHAnsi" w:hAnsiTheme="minorHAnsi" w:cstheme="minorHAnsi"/>
          <w:szCs w:val="24"/>
        </w:rPr>
        <w:t>6</w:t>
      </w:r>
      <w:r w:rsidR="009202C5" w:rsidRPr="00755465">
        <w:rPr>
          <w:rFonts w:asciiTheme="minorHAnsi" w:hAnsiTheme="minorHAnsi" w:cstheme="minorHAnsi"/>
          <w:szCs w:val="24"/>
        </w:rPr>
        <w:t>/13</w:t>
      </w:r>
      <w:r w:rsidR="005B6BA5">
        <w:rPr>
          <w:rFonts w:asciiTheme="minorHAnsi" w:hAnsiTheme="minorHAnsi" w:cstheme="minorHAnsi"/>
          <w:szCs w:val="24"/>
        </w:rPr>
        <w:t>,</w:t>
      </w:r>
      <w:r w:rsidR="00117A17">
        <w:rPr>
          <w:rFonts w:asciiTheme="minorHAnsi" w:hAnsiTheme="minorHAnsi" w:cstheme="minorHAnsi"/>
          <w:szCs w:val="24"/>
        </w:rPr>
        <w:t xml:space="preserve"> 5/20</w:t>
      </w:r>
      <w:r w:rsidR="005B6BA5">
        <w:rPr>
          <w:rFonts w:asciiTheme="minorHAnsi" w:hAnsiTheme="minorHAnsi" w:cstheme="minorHAnsi"/>
          <w:szCs w:val="24"/>
        </w:rPr>
        <w:t xml:space="preserve"> i 5/21</w:t>
      </w:r>
      <w:r w:rsidR="009202C5" w:rsidRPr="00755465">
        <w:rPr>
          <w:rFonts w:asciiTheme="minorHAnsi" w:hAnsiTheme="minorHAnsi" w:cstheme="minorHAnsi"/>
          <w:szCs w:val="24"/>
        </w:rPr>
        <w:t xml:space="preserve">), Općinsko vijeće Općine </w:t>
      </w:r>
      <w:proofErr w:type="spellStart"/>
      <w:r w:rsidR="009202C5" w:rsidRPr="00755465">
        <w:rPr>
          <w:rFonts w:asciiTheme="minorHAnsi" w:hAnsiTheme="minorHAnsi" w:cstheme="minorHAnsi"/>
          <w:szCs w:val="24"/>
        </w:rPr>
        <w:t>Postira</w:t>
      </w:r>
      <w:proofErr w:type="spellEnd"/>
      <w:r w:rsidR="009202C5" w:rsidRPr="00755465">
        <w:rPr>
          <w:rFonts w:asciiTheme="minorHAnsi" w:hAnsiTheme="minorHAnsi" w:cstheme="minorHAnsi"/>
          <w:szCs w:val="24"/>
        </w:rPr>
        <w:t xml:space="preserve">, na </w:t>
      </w:r>
      <w:r w:rsidR="005B6BA5">
        <w:rPr>
          <w:rFonts w:asciiTheme="minorHAnsi" w:hAnsiTheme="minorHAnsi" w:cstheme="minorHAnsi"/>
          <w:szCs w:val="24"/>
        </w:rPr>
        <w:t>6</w:t>
      </w:r>
      <w:r w:rsidR="00712367"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sjednici održanoj dana </w:t>
      </w:r>
      <w:r w:rsidR="00117A17">
        <w:rPr>
          <w:rFonts w:asciiTheme="minorHAnsi" w:hAnsiTheme="minorHAnsi" w:cstheme="minorHAnsi"/>
          <w:szCs w:val="24"/>
        </w:rPr>
        <w:t>2</w:t>
      </w:r>
      <w:r w:rsidR="005B6BA5">
        <w:rPr>
          <w:rFonts w:asciiTheme="minorHAnsi" w:hAnsiTheme="minorHAnsi" w:cstheme="minorHAnsi"/>
          <w:szCs w:val="24"/>
        </w:rPr>
        <w:t>2</w:t>
      </w:r>
      <w:r w:rsidR="009202C5" w:rsidRPr="00755465">
        <w:rPr>
          <w:rFonts w:asciiTheme="minorHAnsi" w:hAnsiTheme="minorHAnsi" w:cstheme="minorHAnsi"/>
          <w:szCs w:val="24"/>
        </w:rPr>
        <w:t xml:space="preserve">. </w:t>
      </w:r>
      <w:r w:rsidR="00117A17">
        <w:rPr>
          <w:rFonts w:asciiTheme="minorHAnsi" w:hAnsiTheme="minorHAnsi" w:cstheme="minorHAnsi"/>
          <w:szCs w:val="24"/>
        </w:rPr>
        <w:t>prosinca</w:t>
      </w:r>
      <w:r w:rsidR="009202C5" w:rsidRPr="00755465">
        <w:rPr>
          <w:rFonts w:asciiTheme="minorHAnsi" w:hAnsiTheme="minorHAnsi" w:cstheme="minorHAnsi"/>
          <w:szCs w:val="24"/>
        </w:rPr>
        <w:t xml:space="preserve"> 20</w:t>
      </w:r>
      <w:r>
        <w:rPr>
          <w:rFonts w:asciiTheme="minorHAnsi" w:hAnsiTheme="minorHAnsi" w:cstheme="minorHAnsi"/>
          <w:szCs w:val="24"/>
        </w:rPr>
        <w:t>2</w:t>
      </w:r>
      <w:r w:rsidR="005B6BA5">
        <w:rPr>
          <w:rFonts w:asciiTheme="minorHAnsi" w:hAnsiTheme="minorHAnsi" w:cstheme="minorHAnsi"/>
          <w:szCs w:val="24"/>
        </w:rPr>
        <w:t>1</w:t>
      </w:r>
      <w:r w:rsidR="009202C5" w:rsidRPr="00755465">
        <w:rPr>
          <w:rFonts w:asciiTheme="minorHAnsi" w:hAnsiTheme="minorHAnsi" w:cstheme="minorHAnsi"/>
          <w:szCs w:val="24"/>
        </w:rPr>
        <w:t xml:space="preserve">. godine, donosi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0" w:line="259" w:lineRule="auto"/>
        <w:ind w:left="0" w:right="7" w:firstLine="0"/>
        <w:jc w:val="center"/>
        <w:rPr>
          <w:rFonts w:asciiTheme="minorHAnsi" w:hAnsiTheme="minorHAnsi" w:cstheme="minorHAnsi"/>
          <w:szCs w:val="24"/>
        </w:rPr>
      </w:pPr>
      <w:r w:rsidRPr="00755465">
        <w:rPr>
          <w:rFonts w:asciiTheme="minorHAnsi" w:hAnsiTheme="minorHAnsi" w:cstheme="minorHAnsi"/>
          <w:b/>
          <w:szCs w:val="24"/>
        </w:rPr>
        <w:t xml:space="preserve">O D L U K U </w:t>
      </w:r>
    </w:p>
    <w:p w:rsidR="00C10794" w:rsidRPr="00C10794" w:rsidRDefault="00C10794" w:rsidP="00C10794">
      <w:pPr>
        <w:spacing w:after="16" w:line="259" w:lineRule="auto"/>
        <w:ind w:left="55" w:firstLine="0"/>
        <w:jc w:val="center"/>
        <w:rPr>
          <w:rFonts w:asciiTheme="minorHAnsi" w:hAnsiTheme="minorHAnsi" w:cstheme="minorHAnsi"/>
          <w:b/>
          <w:szCs w:val="24"/>
        </w:rPr>
      </w:pPr>
      <w:r w:rsidRPr="00C10794">
        <w:rPr>
          <w:rFonts w:asciiTheme="minorHAnsi" w:hAnsiTheme="minorHAnsi" w:cstheme="minorHAnsi"/>
          <w:b/>
          <w:szCs w:val="24"/>
        </w:rPr>
        <w:t xml:space="preserve">o raspoređivanju sredstava Proračuna Općine </w:t>
      </w:r>
      <w:proofErr w:type="spellStart"/>
      <w:r>
        <w:rPr>
          <w:rFonts w:asciiTheme="minorHAnsi" w:hAnsiTheme="minorHAnsi" w:cstheme="minorHAnsi"/>
          <w:b/>
          <w:szCs w:val="24"/>
        </w:rPr>
        <w:t>Postira</w:t>
      </w:r>
      <w:proofErr w:type="spellEnd"/>
      <w:r w:rsidRPr="00C10794">
        <w:rPr>
          <w:rFonts w:asciiTheme="minorHAnsi" w:hAnsiTheme="minorHAnsi" w:cstheme="minorHAnsi"/>
          <w:b/>
          <w:szCs w:val="24"/>
        </w:rPr>
        <w:t xml:space="preserve"> za redovito godišnje  financiranje političkih stranaka i nezavisnih vijećnika zastupljenih u tekućem sazivu Općinskog vijeća Općine </w:t>
      </w:r>
      <w:proofErr w:type="spellStart"/>
      <w:r>
        <w:rPr>
          <w:rFonts w:asciiTheme="minorHAnsi" w:hAnsiTheme="minorHAnsi" w:cstheme="minorHAnsi"/>
          <w:b/>
          <w:szCs w:val="24"/>
        </w:rPr>
        <w:t>Postira</w:t>
      </w:r>
      <w:proofErr w:type="spellEnd"/>
      <w:r w:rsidRPr="00C10794">
        <w:rPr>
          <w:rFonts w:asciiTheme="minorHAnsi" w:hAnsiTheme="minorHAnsi" w:cstheme="minorHAnsi"/>
          <w:b/>
          <w:szCs w:val="24"/>
        </w:rPr>
        <w:t xml:space="preserve"> u 202</w:t>
      </w:r>
      <w:r>
        <w:rPr>
          <w:rFonts w:asciiTheme="minorHAnsi" w:hAnsiTheme="minorHAnsi" w:cstheme="minorHAnsi"/>
          <w:b/>
          <w:szCs w:val="24"/>
        </w:rPr>
        <w:t>2</w:t>
      </w:r>
      <w:r w:rsidRPr="00C10794">
        <w:rPr>
          <w:rFonts w:asciiTheme="minorHAnsi" w:hAnsiTheme="minorHAnsi" w:cstheme="minorHAnsi"/>
          <w:b/>
          <w:szCs w:val="24"/>
        </w:rPr>
        <w:t>. godini</w:t>
      </w:r>
    </w:p>
    <w:p w:rsidR="00A76474" w:rsidRPr="00755465" w:rsidRDefault="009202C5">
      <w:pPr>
        <w:spacing w:after="16" w:line="259" w:lineRule="auto"/>
        <w:ind w:left="55" w:firstLine="0"/>
        <w:jc w:val="center"/>
        <w:rPr>
          <w:rFonts w:asciiTheme="minorHAnsi" w:hAnsiTheme="minorHAnsi" w:cstheme="minorHAnsi"/>
          <w:szCs w:val="24"/>
        </w:rPr>
      </w:pPr>
      <w:r w:rsidRPr="00755465">
        <w:rPr>
          <w:rFonts w:asciiTheme="minorHAnsi" w:hAnsiTheme="minorHAnsi" w:cstheme="minorHAnsi"/>
          <w:b/>
          <w:szCs w:val="24"/>
        </w:rPr>
        <w:t xml:space="preserve"> </w:t>
      </w:r>
    </w:p>
    <w:p w:rsidR="00A76474" w:rsidRPr="00755465" w:rsidRDefault="009202C5">
      <w:pPr>
        <w:spacing w:after="35"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1. </w:t>
      </w:r>
    </w:p>
    <w:p w:rsidR="00A76474" w:rsidRPr="00755465" w:rsidRDefault="009202C5" w:rsidP="004827B9">
      <w:pPr>
        <w:ind w:left="-5" w:right="7"/>
        <w:rPr>
          <w:rFonts w:asciiTheme="minorHAnsi" w:hAnsiTheme="minorHAnsi" w:cstheme="minorHAnsi"/>
          <w:szCs w:val="24"/>
        </w:rPr>
      </w:pPr>
      <w:r w:rsidRPr="00755465">
        <w:rPr>
          <w:rFonts w:asciiTheme="minorHAnsi" w:hAnsiTheme="minorHAnsi" w:cstheme="minorHAnsi"/>
          <w:szCs w:val="24"/>
        </w:rPr>
        <w:t xml:space="preserve">Ovom Odlukom raspoređuju se sredstva za financiranje političkih stranaka i nezavisnih članova zastupljenih </w:t>
      </w:r>
      <w:r w:rsidR="00C10794">
        <w:rPr>
          <w:rFonts w:asciiTheme="minorHAnsi" w:hAnsiTheme="minorHAnsi" w:cstheme="minorHAnsi"/>
          <w:szCs w:val="24"/>
        </w:rPr>
        <w:t xml:space="preserve">tekućem sazivu </w:t>
      </w:r>
      <w:r w:rsidRPr="00755465">
        <w:rPr>
          <w:rFonts w:asciiTheme="minorHAnsi" w:hAnsiTheme="minorHAnsi" w:cstheme="minorHAnsi"/>
          <w:szCs w:val="24"/>
        </w:rPr>
        <w:t>Općinsko</w:t>
      </w:r>
      <w:r w:rsidR="00C10794">
        <w:rPr>
          <w:rFonts w:asciiTheme="minorHAnsi" w:hAnsiTheme="minorHAnsi" w:cstheme="minorHAnsi"/>
          <w:szCs w:val="24"/>
        </w:rPr>
        <w:t>g</w:t>
      </w:r>
      <w:r w:rsidRPr="00755465">
        <w:rPr>
          <w:rFonts w:asciiTheme="minorHAnsi" w:hAnsiTheme="minorHAnsi" w:cstheme="minorHAnsi"/>
          <w:szCs w:val="24"/>
        </w:rPr>
        <w:t xml:space="preserve"> vijeć</w:t>
      </w:r>
      <w:r w:rsidR="00C10794">
        <w:rPr>
          <w:rFonts w:asciiTheme="minorHAnsi" w:hAnsiTheme="minorHAnsi" w:cstheme="minorHAnsi"/>
          <w:szCs w:val="24"/>
        </w:rPr>
        <w:t>a</w:t>
      </w:r>
      <w:r w:rsidRPr="00755465">
        <w:rPr>
          <w:rFonts w:asciiTheme="minorHAnsi" w:hAnsiTheme="minorHAnsi" w:cstheme="minorHAnsi"/>
          <w:szCs w:val="24"/>
        </w:rPr>
        <w:t xml:space="preserve"> Općine </w:t>
      </w:r>
      <w:proofErr w:type="spellStart"/>
      <w:r w:rsidRPr="00755465">
        <w:rPr>
          <w:rFonts w:asciiTheme="minorHAnsi" w:hAnsiTheme="minorHAnsi" w:cstheme="minorHAnsi"/>
          <w:szCs w:val="24"/>
        </w:rPr>
        <w:t>Postira</w:t>
      </w:r>
      <w:proofErr w:type="spellEnd"/>
      <w:r w:rsidRPr="00755465">
        <w:rPr>
          <w:rFonts w:asciiTheme="minorHAnsi" w:hAnsiTheme="minorHAnsi" w:cstheme="minorHAnsi"/>
          <w:szCs w:val="24"/>
        </w:rPr>
        <w:t xml:space="preserve"> (u daljnjem tekstu: Općinsko vijeće) za 20</w:t>
      </w:r>
      <w:r w:rsidR="004827B9">
        <w:rPr>
          <w:rFonts w:asciiTheme="minorHAnsi" w:hAnsiTheme="minorHAnsi" w:cstheme="minorHAnsi"/>
          <w:szCs w:val="24"/>
        </w:rPr>
        <w:t>2</w:t>
      </w:r>
      <w:r w:rsidR="005B6BA5">
        <w:rPr>
          <w:rFonts w:asciiTheme="minorHAnsi" w:hAnsiTheme="minorHAnsi" w:cstheme="minorHAnsi"/>
          <w:szCs w:val="24"/>
        </w:rPr>
        <w:t>2</w:t>
      </w:r>
      <w:r w:rsidRPr="00755465">
        <w:rPr>
          <w:rFonts w:asciiTheme="minorHAnsi" w:hAnsiTheme="minorHAnsi" w:cstheme="minorHAnsi"/>
          <w:szCs w:val="24"/>
        </w:rPr>
        <w:t xml:space="preserve">. godinu koja su osigurana u Proračunu Općine </w:t>
      </w:r>
      <w:proofErr w:type="spellStart"/>
      <w:r w:rsidRPr="00755465">
        <w:rPr>
          <w:rFonts w:asciiTheme="minorHAnsi" w:hAnsiTheme="minorHAnsi" w:cstheme="minorHAnsi"/>
          <w:szCs w:val="24"/>
        </w:rPr>
        <w:t>Postira</w:t>
      </w:r>
      <w:proofErr w:type="spellEnd"/>
      <w:r w:rsidRPr="00755465">
        <w:rPr>
          <w:rFonts w:asciiTheme="minorHAnsi" w:hAnsiTheme="minorHAnsi" w:cstheme="minorHAnsi"/>
          <w:szCs w:val="24"/>
        </w:rPr>
        <w:t xml:space="preserve"> za 20</w:t>
      </w:r>
      <w:r w:rsidR="004827B9">
        <w:rPr>
          <w:rFonts w:asciiTheme="minorHAnsi" w:hAnsiTheme="minorHAnsi" w:cstheme="minorHAnsi"/>
          <w:szCs w:val="24"/>
        </w:rPr>
        <w:t>2</w:t>
      </w:r>
      <w:r w:rsidR="005B6BA5">
        <w:rPr>
          <w:rFonts w:asciiTheme="minorHAnsi" w:hAnsiTheme="minorHAnsi" w:cstheme="minorHAnsi"/>
          <w:szCs w:val="24"/>
        </w:rPr>
        <w:t>2</w:t>
      </w:r>
      <w:r w:rsidRPr="00755465">
        <w:rPr>
          <w:rFonts w:asciiTheme="minorHAnsi" w:hAnsiTheme="minorHAnsi" w:cstheme="minorHAnsi"/>
          <w:szCs w:val="24"/>
        </w:rPr>
        <w:t xml:space="preserve">. godinu. </w:t>
      </w:r>
    </w:p>
    <w:p w:rsidR="00A76474" w:rsidRPr="00755465" w:rsidRDefault="009202C5" w:rsidP="004827B9">
      <w:pPr>
        <w:spacing w:after="25" w:line="259" w:lineRule="auto"/>
        <w:ind w:left="0" w:firstLine="0"/>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2.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Za svakog člana Općinskog vijeća utvrđuje se jednaki godišnji</w:t>
      </w:r>
      <w:r w:rsidR="003F68BF" w:rsidRPr="00755465">
        <w:rPr>
          <w:rFonts w:asciiTheme="minorHAnsi" w:hAnsiTheme="minorHAnsi" w:cstheme="minorHAnsi"/>
          <w:szCs w:val="24"/>
        </w:rPr>
        <w:t xml:space="preserve"> iznos sredstava u visini od 1</w:t>
      </w:r>
      <w:r w:rsidR="00117A17">
        <w:rPr>
          <w:rFonts w:asciiTheme="minorHAnsi" w:hAnsiTheme="minorHAnsi" w:cstheme="minorHAnsi"/>
          <w:szCs w:val="24"/>
        </w:rPr>
        <w:t>.</w:t>
      </w:r>
      <w:r w:rsidR="004827B9">
        <w:rPr>
          <w:rFonts w:asciiTheme="minorHAnsi" w:hAnsiTheme="minorHAnsi" w:cstheme="minorHAnsi"/>
          <w:szCs w:val="24"/>
        </w:rPr>
        <w:t>0</w:t>
      </w:r>
      <w:r w:rsidR="003F68BF" w:rsidRPr="00755465">
        <w:rPr>
          <w:rFonts w:asciiTheme="minorHAnsi" w:hAnsiTheme="minorHAnsi" w:cstheme="minorHAnsi"/>
          <w:szCs w:val="24"/>
        </w:rPr>
        <w:t>0</w:t>
      </w:r>
      <w:r w:rsidRPr="00755465">
        <w:rPr>
          <w:rFonts w:asciiTheme="minorHAnsi" w:hAnsiTheme="minorHAnsi" w:cstheme="minorHAnsi"/>
          <w:szCs w:val="24"/>
        </w:rPr>
        <w:t xml:space="preserve">0,00 kuna, tako da pojedinoj političkoj stranci i nezavisnim članovima pripadaju sredstva razmjerno broju njenih članova u Općinskom vijeću u trenutku konstituiranja Općinskog vijeća. </w:t>
      </w:r>
    </w:p>
    <w:p w:rsidR="00A76474" w:rsidRPr="00755465" w:rsidRDefault="009202C5">
      <w:pPr>
        <w:spacing w:after="2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3.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Političkim strankama i nezavisnim članovima zastupljenim u Općinskom vijeću raspoređuju se sredstva osigurana u Proračunu za 20</w:t>
      </w:r>
      <w:r w:rsidR="004827B9">
        <w:rPr>
          <w:rFonts w:asciiTheme="minorHAnsi" w:hAnsiTheme="minorHAnsi" w:cstheme="minorHAnsi"/>
          <w:szCs w:val="24"/>
        </w:rPr>
        <w:t>2</w:t>
      </w:r>
      <w:r w:rsidR="005B6BA5">
        <w:rPr>
          <w:rFonts w:asciiTheme="minorHAnsi" w:hAnsiTheme="minorHAnsi" w:cstheme="minorHAnsi"/>
          <w:szCs w:val="24"/>
        </w:rPr>
        <w:t>2</w:t>
      </w:r>
      <w:r w:rsidRPr="00755465">
        <w:rPr>
          <w:rFonts w:asciiTheme="minorHAnsi" w:hAnsiTheme="minorHAnsi" w:cstheme="minorHAnsi"/>
          <w:szCs w:val="24"/>
        </w:rPr>
        <w:t xml:space="preserve">. godinu na način utvrđen u članku 2. ove Odluke, u godišnjim iznosima kako slijedi: </w:t>
      </w:r>
    </w:p>
    <w:p w:rsidR="00A76474" w:rsidRPr="00755465" w:rsidRDefault="009202C5" w:rsidP="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 Hrvatska demokratska zajednica – HDZ</w:t>
      </w:r>
      <w:r w:rsidR="00C10794">
        <w:rPr>
          <w:rFonts w:asciiTheme="minorHAnsi" w:hAnsiTheme="minorHAnsi" w:cstheme="minorHAnsi"/>
          <w:szCs w:val="24"/>
        </w:rPr>
        <w:t xml:space="preserve"> (6 članova)……</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5B6BA5">
        <w:rPr>
          <w:rFonts w:asciiTheme="minorHAnsi" w:hAnsiTheme="minorHAnsi" w:cstheme="minorHAnsi"/>
          <w:szCs w:val="24"/>
        </w:rPr>
        <w:t>6</w:t>
      </w:r>
      <w:r w:rsidR="004827B9">
        <w:rPr>
          <w:rFonts w:asciiTheme="minorHAnsi" w:hAnsiTheme="minorHAnsi" w:cstheme="minorHAnsi"/>
          <w:szCs w:val="24"/>
        </w:rPr>
        <w:t>.0</w:t>
      </w:r>
      <w:r w:rsidR="003F68BF" w:rsidRPr="00755465">
        <w:rPr>
          <w:rFonts w:asciiTheme="minorHAnsi" w:hAnsiTheme="minorHAnsi" w:cstheme="minorHAnsi"/>
          <w:szCs w:val="24"/>
        </w:rPr>
        <w:t>0</w:t>
      </w:r>
      <w:r w:rsidRPr="00755465">
        <w:rPr>
          <w:rFonts w:asciiTheme="minorHAnsi" w:hAnsiTheme="minorHAnsi" w:cstheme="minorHAnsi"/>
          <w:szCs w:val="24"/>
        </w:rPr>
        <w:t xml:space="preserve">0,00 kuna, </w:t>
      </w:r>
    </w:p>
    <w:p w:rsidR="00A76474" w:rsidRPr="00755465" w:rsidRDefault="00117A17" w:rsidP="00117A17">
      <w:pPr>
        <w:spacing w:after="0" w:line="259" w:lineRule="auto"/>
        <w:ind w:left="382" w:right="27" w:firstLine="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Socijaldemokratska partija Hrvatsk</w:t>
      </w:r>
      <w:r w:rsidR="004827B9">
        <w:rPr>
          <w:rFonts w:asciiTheme="minorHAnsi" w:hAnsiTheme="minorHAnsi" w:cstheme="minorHAnsi"/>
          <w:szCs w:val="24"/>
        </w:rPr>
        <w:t xml:space="preserve">e – SDP </w:t>
      </w:r>
      <w:r w:rsidR="00C10794">
        <w:rPr>
          <w:rFonts w:asciiTheme="minorHAnsi" w:hAnsiTheme="minorHAnsi" w:cstheme="minorHAnsi"/>
          <w:szCs w:val="24"/>
        </w:rPr>
        <w:t xml:space="preserve">(1 član) </w:t>
      </w:r>
      <w:r w:rsidR="004827B9">
        <w:rPr>
          <w:rFonts w:asciiTheme="minorHAnsi" w:hAnsiTheme="minorHAnsi" w:cstheme="minorHAnsi"/>
          <w:szCs w:val="24"/>
        </w:rPr>
        <w:t>.............…………………</w:t>
      </w:r>
      <w:r w:rsidR="005B6BA5">
        <w:rPr>
          <w:rFonts w:asciiTheme="minorHAnsi" w:hAnsiTheme="minorHAnsi" w:cstheme="minorHAnsi"/>
          <w:szCs w:val="24"/>
        </w:rPr>
        <w:t>1</w:t>
      </w:r>
      <w:r w:rsidR="004827B9">
        <w:rPr>
          <w:rFonts w:asciiTheme="minorHAnsi" w:hAnsiTheme="minorHAnsi" w:cstheme="minorHAnsi"/>
          <w:szCs w:val="24"/>
        </w:rPr>
        <w:t>.0</w:t>
      </w:r>
      <w:r w:rsidR="003F68BF" w:rsidRPr="00755465">
        <w:rPr>
          <w:rFonts w:asciiTheme="minorHAnsi" w:hAnsiTheme="minorHAnsi" w:cstheme="minorHAnsi"/>
          <w:szCs w:val="24"/>
        </w:rPr>
        <w:t>00</w:t>
      </w:r>
      <w:r>
        <w:rPr>
          <w:rFonts w:asciiTheme="minorHAnsi" w:hAnsiTheme="minorHAnsi" w:cstheme="minorHAnsi"/>
          <w:szCs w:val="24"/>
        </w:rPr>
        <w:t>,00 kuna,</w:t>
      </w:r>
      <w:r w:rsidR="009202C5" w:rsidRPr="00755465">
        <w:rPr>
          <w:rFonts w:asciiTheme="minorHAnsi" w:hAnsiTheme="minorHAnsi" w:cstheme="minorHAnsi"/>
          <w:szCs w:val="24"/>
        </w:rPr>
        <w:t xml:space="preserve">  </w:t>
      </w:r>
    </w:p>
    <w:p w:rsidR="009202C5" w:rsidRPr="00755465" w:rsidRDefault="009202C5" w:rsidP="009202C5">
      <w:pPr>
        <w:pStyle w:val="Odlomakpopisa"/>
        <w:ind w:left="382" w:firstLine="0"/>
        <w:rPr>
          <w:rFonts w:asciiTheme="minorHAnsi" w:hAnsiTheme="minorHAnsi" w:cstheme="minorHAnsi"/>
          <w:szCs w:val="24"/>
        </w:rPr>
      </w:pPr>
      <w:r w:rsidRPr="00755465">
        <w:rPr>
          <w:rFonts w:asciiTheme="minorHAnsi" w:hAnsiTheme="minorHAnsi" w:cstheme="minorHAnsi"/>
          <w:szCs w:val="24"/>
        </w:rPr>
        <w:t xml:space="preserve">   -</w:t>
      </w:r>
      <w:r w:rsidR="005D141A" w:rsidRPr="00755465">
        <w:rPr>
          <w:rFonts w:asciiTheme="minorHAnsi" w:hAnsiTheme="minorHAnsi" w:cstheme="minorHAnsi"/>
          <w:szCs w:val="24"/>
        </w:rPr>
        <w:t xml:space="preserve"> </w:t>
      </w:r>
      <w:r w:rsidRPr="00755465">
        <w:rPr>
          <w:rFonts w:asciiTheme="minorHAnsi" w:hAnsiTheme="minorHAnsi" w:cstheme="minorHAnsi"/>
          <w:szCs w:val="24"/>
        </w:rPr>
        <w:t>Ka</w:t>
      </w:r>
      <w:r w:rsidR="005B6BA5">
        <w:rPr>
          <w:rFonts w:asciiTheme="minorHAnsi" w:hAnsiTheme="minorHAnsi" w:cstheme="minorHAnsi"/>
          <w:szCs w:val="24"/>
        </w:rPr>
        <w:t xml:space="preserve">ndidacijska lista grupe birača </w:t>
      </w:r>
      <w:r w:rsidR="00C10794">
        <w:rPr>
          <w:rFonts w:asciiTheme="minorHAnsi" w:hAnsiTheme="minorHAnsi" w:cstheme="minorHAnsi"/>
          <w:szCs w:val="24"/>
        </w:rPr>
        <w:t>(2 člana)……….</w:t>
      </w:r>
      <w:r w:rsidR="005B6BA5">
        <w:rPr>
          <w:rFonts w:asciiTheme="minorHAnsi" w:hAnsiTheme="minorHAnsi" w:cstheme="minorHAnsi"/>
          <w:szCs w:val="24"/>
        </w:rPr>
        <w:t>………</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5B6BA5">
        <w:rPr>
          <w:rFonts w:asciiTheme="minorHAnsi" w:hAnsiTheme="minorHAnsi" w:cstheme="minorHAnsi"/>
          <w:szCs w:val="24"/>
        </w:rPr>
        <w:t>2</w:t>
      </w:r>
      <w:r w:rsidR="004827B9">
        <w:rPr>
          <w:rFonts w:asciiTheme="minorHAnsi" w:hAnsiTheme="minorHAnsi" w:cstheme="minorHAnsi"/>
          <w:szCs w:val="24"/>
        </w:rPr>
        <w:t>.0</w:t>
      </w:r>
      <w:r w:rsidR="003F68BF" w:rsidRPr="00755465">
        <w:rPr>
          <w:rFonts w:asciiTheme="minorHAnsi" w:hAnsiTheme="minorHAnsi" w:cstheme="minorHAnsi"/>
          <w:szCs w:val="24"/>
        </w:rPr>
        <w:t>00</w:t>
      </w:r>
      <w:r w:rsidR="00117A17">
        <w:rPr>
          <w:rFonts w:asciiTheme="minorHAnsi" w:hAnsiTheme="minorHAnsi" w:cstheme="minorHAnsi"/>
          <w:szCs w:val="24"/>
        </w:rPr>
        <w:t>,00 kuna.</w:t>
      </w:r>
      <w:r w:rsidRPr="00755465">
        <w:rPr>
          <w:rFonts w:asciiTheme="minorHAnsi" w:hAnsiTheme="minorHAnsi" w:cstheme="minorHAnsi"/>
          <w:szCs w:val="24"/>
        </w:rPr>
        <w:t xml:space="preserve"> </w:t>
      </w:r>
    </w:p>
    <w:p w:rsidR="009202C5" w:rsidRPr="00755465" w:rsidRDefault="009202C5" w:rsidP="000108B8">
      <w:pPr>
        <w:spacing w:after="0" w:line="259" w:lineRule="auto"/>
        <w:ind w:left="382" w:right="27" w:firstLine="0"/>
        <w:jc w:val="center"/>
        <w:rPr>
          <w:rFonts w:asciiTheme="minorHAnsi" w:hAnsiTheme="minorHAnsi" w:cstheme="minorHAnsi"/>
          <w:szCs w:val="24"/>
        </w:rPr>
      </w:pPr>
    </w:p>
    <w:p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lastRenderedPageBreak/>
        <w:t xml:space="preserve"> </w:t>
      </w:r>
    </w:p>
    <w:p w:rsidR="001912A2" w:rsidRPr="00755465" w:rsidRDefault="001912A2">
      <w:pPr>
        <w:spacing w:line="259" w:lineRule="auto"/>
        <w:ind w:left="46"/>
        <w:jc w:val="center"/>
        <w:rPr>
          <w:rFonts w:asciiTheme="minorHAnsi" w:hAnsiTheme="minorHAnsi" w:cstheme="minorHAnsi"/>
          <w:szCs w:val="24"/>
        </w:rPr>
      </w:pPr>
    </w:p>
    <w:p w:rsidR="001912A2" w:rsidRPr="00755465" w:rsidRDefault="001912A2">
      <w:pPr>
        <w:spacing w:line="259" w:lineRule="auto"/>
        <w:ind w:left="46"/>
        <w:jc w:val="center"/>
        <w:rPr>
          <w:rFonts w:asciiTheme="minorHAnsi" w:hAnsiTheme="minorHAnsi" w:cstheme="minorHAnsi"/>
          <w:szCs w:val="24"/>
        </w:rPr>
      </w:pP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4.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Pojedinoj političkoj stranci pripada i pravo na </w:t>
      </w:r>
      <w:r w:rsidR="003F68BF" w:rsidRPr="00755465">
        <w:rPr>
          <w:rFonts w:asciiTheme="minorHAnsi" w:hAnsiTheme="minorHAnsi" w:cstheme="minorHAnsi"/>
          <w:szCs w:val="24"/>
        </w:rPr>
        <w:t>naknadu u godišnjem iznosu od 1</w:t>
      </w:r>
      <w:r w:rsidR="004827B9">
        <w:rPr>
          <w:rFonts w:asciiTheme="minorHAnsi" w:hAnsiTheme="minorHAnsi" w:cstheme="minorHAnsi"/>
          <w:szCs w:val="24"/>
        </w:rPr>
        <w:t>0</w:t>
      </w:r>
      <w:r w:rsidR="003F68BF" w:rsidRPr="00755465">
        <w:rPr>
          <w:rFonts w:asciiTheme="minorHAnsi" w:hAnsiTheme="minorHAnsi" w:cstheme="minorHAnsi"/>
          <w:szCs w:val="24"/>
        </w:rPr>
        <w:t>0</w:t>
      </w:r>
      <w:r w:rsidRPr="00755465">
        <w:rPr>
          <w:rFonts w:asciiTheme="minorHAnsi" w:hAnsiTheme="minorHAnsi" w:cstheme="minorHAnsi"/>
          <w:szCs w:val="24"/>
        </w:rPr>
        <w:t xml:space="preserve">,00 kuna za svakog izabranog člana Općinskog vijeća podzastupljenog spola, a razmjerno broju izabranih članova Općinskog vijeća podzastupljenog spola u trenutku konstituiranja, u godišnjim iznosima kako slijedi: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5B6BA5" w:rsidRPr="00C10794" w:rsidRDefault="009202C5" w:rsidP="00C10794">
      <w:pPr>
        <w:numPr>
          <w:ilvl w:val="0"/>
          <w:numId w:val="1"/>
        </w:numPr>
        <w:spacing w:after="0" w:line="259" w:lineRule="auto"/>
        <w:ind w:left="142" w:right="27" w:hanging="284"/>
        <w:jc w:val="right"/>
        <w:rPr>
          <w:rFonts w:asciiTheme="minorHAnsi" w:hAnsiTheme="minorHAnsi" w:cstheme="minorHAnsi"/>
          <w:szCs w:val="24"/>
        </w:rPr>
      </w:pPr>
      <w:r w:rsidRPr="00755465">
        <w:rPr>
          <w:rFonts w:asciiTheme="minorHAnsi" w:hAnsiTheme="minorHAnsi" w:cstheme="minorHAnsi"/>
          <w:szCs w:val="24"/>
        </w:rPr>
        <w:t>Hrvatska demokratska zajednic</w:t>
      </w:r>
      <w:r w:rsidR="005B6BA5">
        <w:rPr>
          <w:rFonts w:asciiTheme="minorHAnsi" w:hAnsiTheme="minorHAnsi" w:cstheme="minorHAnsi"/>
          <w:szCs w:val="24"/>
        </w:rPr>
        <w:t>a – HDZ</w:t>
      </w:r>
      <w:r w:rsidR="00C10794">
        <w:rPr>
          <w:rFonts w:asciiTheme="minorHAnsi" w:hAnsiTheme="minorHAnsi" w:cstheme="minorHAnsi"/>
          <w:szCs w:val="24"/>
        </w:rPr>
        <w:t xml:space="preserve"> (1 članica)</w:t>
      </w:r>
      <w:r w:rsidR="005B6BA5">
        <w:rPr>
          <w:rFonts w:asciiTheme="minorHAnsi" w:hAnsiTheme="minorHAnsi" w:cstheme="minorHAnsi"/>
          <w:szCs w:val="24"/>
        </w:rPr>
        <w:t>………………..............…………1</w:t>
      </w:r>
      <w:r w:rsidR="00056AFB">
        <w:rPr>
          <w:rFonts w:asciiTheme="minorHAnsi" w:hAnsiTheme="minorHAnsi" w:cstheme="minorHAnsi"/>
          <w:szCs w:val="24"/>
        </w:rPr>
        <w:t>0</w:t>
      </w:r>
      <w:r w:rsidRPr="00755465">
        <w:rPr>
          <w:rFonts w:asciiTheme="minorHAnsi" w:hAnsiTheme="minorHAnsi" w:cstheme="minorHAnsi"/>
          <w:szCs w:val="24"/>
        </w:rPr>
        <w:t xml:space="preserve">0,00 kuna </w:t>
      </w:r>
      <w:r w:rsidR="00C10794">
        <w:rPr>
          <w:rFonts w:asciiTheme="minorHAnsi" w:hAnsiTheme="minorHAnsi" w:cstheme="minorHAnsi"/>
          <w:szCs w:val="24"/>
        </w:rPr>
        <w:t xml:space="preserve">       - </w:t>
      </w:r>
      <w:r w:rsidR="005B6BA5" w:rsidRPr="00C10794">
        <w:rPr>
          <w:rFonts w:asciiTheme="minorHAnsi" w:hAnsiTheme="minorHAnsi" w:cstheme="minorHAnsi"/>
          <w:szCs w:val="24"/>
        </w:rPr>
        <w:t>Socijaldemokratska partija Hrvatske – SDP</w:t>
      </w:r>
      <w:r w:rsidR="00C10794" w:rsidRPr="00C10794">
        <w:rPr>
          <w:rFonts w:asciiTheme="minorHAnsi" w:hAnsiTheme="minorHAnsi" w:cstheme="minorHAnsi"/>
          <w:szCs w:val="24"/>
        </w:rPr>
        <w:t xml:space="preserve"> (1 članica)</w:t>
      </w:r>
      <w:r w:rsidR="005B6BA5" w:rsidRPr="00C10794">
        <w:rPr>
          <w:rFonts w:asciiTheme="minorHAnsi" w:hAnsiTheme="minorHAnsi" w:cstheme="minorHAnsi"/>
          <w:szCs w:val="24"/>
        </w:rPr>
        <w:t xml:space="preserve"> …………………………………100,00 kuna</w:t>
      </w:r>
    </w:p>
    <w:p w:rsidR="00A76474" w:rsidRPr="00755465" w:rsidRDefault="009202C5" w:rsidP="00117A17">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5.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34"/>
        <w:ind w:left="-5" w:right="7"/>
        <w:rPr>
          <w:rFonts w:asciiTheme="minorHAnsi" w:hAnsiTheme="minorHAnsi" w:cstheme="minorHAnsi"/>
          <w:szCs w:val="24"/>
        </w:rPr>
      </w:pPr>
      <w:r w:rsidRPr="00755465">
        <w:rPr>
          <w:rFonts w:asciiTheme="minorHAnsi" w:hAnsiTheme="minorHAnsi" w:cstheme="minorHAns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rsidR="00A76474" w:rsidRPr="00755465" w:rsidRDefault="009202C5">
      <w:pPr>
        <w:spacing w:after="42"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6.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Obračun i isplatu sredstava iz članka 3. i 4. ove Odluke obavlja Jedinstveni upravni odjel Općine Postira.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rsidR="00A76474" w:rsidRPr="00755465" w:rsidRDefault="009202C5">
      <w:pPr>
        <w:spacing w:after="1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7.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Ova Odluka stupa na snagu danom donošenja, a objavit će se u „Službenom glasniku Općine Postira“.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A76474" w:rsidP="00056AFB">
      <w:pPr>
        <w:spacing w:after="0" w:line="259" w:lineRule="auto"/>
        <w:ind w:left="0" w:firstLine="0"/>
        <w:jc w:val="left"/>
        <w:rPr>
          <w:rFonts w:asciiTheme="minorHAnsi" w:hAnsiTheme="minorHAnsi" w:cstheme="minorHAnsi"/>
          <w:szCs w:val="24"/>
        </w:rPr>
      </w:pPr>
    </w:p>
    <w:p w:rsidR="00A76474" w:rsidRPr="00755465" w:rsidRDefault="00056AFB" w:rsidP="00056AFB">
      <w:pPr>
        <w:spacing w:after="0" w:line="259" w:lineRule="auto"/>
        <w:ind w:right="390"/>
        <w:jc w:val="center"/>
        <w:rPr>
          <w:rFonts w:asciiTheme="minorHAnsi" w:hAnsiTheme="minorHAnsi" w:cstheme="minorHAnsi"/>
          <w:szCs w:val="24"/>
        </w:rPr>
      </w:pPr>
      <w:r>
        <w:rPr>
          <w:rFonts w:asciiTheme="minorHAnsi" w:hAnsiTheme="minorHAnsi" w:cstheme="minorHAnsi"/>
          <w:szCs w:val="24"/>
        </w:rPr>
        <w:t xml:space="preserve">                                                                                          </w:t>
      </w:r>
      <w:r w:rsidR="007264B7">
        <w:rPr>
          <w:rFonts w:asciiTheme="minorHAnsi" w:hAnsiTheme="minorHAnsi" w:cstheme="minorHAnsi"/>
          <w:szCs w:val="24"/>
        </w:rPr>
        <w:t>Predsjednik Općinskog vijeća</w:t>
      </w:r>
    </w:p>
    <w:p w:rsidR="00A76474" w:rsidRPr="00755465" w:rsidRDefault="009202C5">
      <w:pPr>
        <w:spacing w:line="259" w:lineRule="auto"/>
        <w:ind w:left="2499" w:firstLine="0"/>
        <w:jc w:val="center"/>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5D141A" w:rsidP="00056AFB">
      <w:pPr>
        <w:spacing w:after="0" w:line="259" w:lineRule="auto"/>
        <w:ind w:right="995"/>
        <w:jc w:val="center"/>
        <w:rPr>
          <w:rFonts w:asciiTheme="minorHAnsi" w:hAnsiTheme="minorHAnsi" w:cstheme="minorHAnsi"/>
          <w:szCs w:val="24"/>
        </w:rPr>
      </w:pPr>
      <w:r w:rsidRPr="00755465">
        <w:rPr>
          <w:rFonts w:asciiTheme="minorHAnsi" w:hAnsiTheme="minorHAnsi" w:cstheme="minorHAnsi"/>
          <w:szCs w:val="24"/>
        </w:rPr>
        <w:t xml:space="preserve">                                                                 </w:t>
      </w:r>
      <w:r w:rsidR="00117A17">
        <w:rPr>
          <w:rFonts w:asciiTheme="minorHAnsi" w:hAnsiTheme="minorHAnsi" w:cstheme="minorHAnsi"/>
          <w:szCs w:val="24"/>
        </w:rPr>
        <w:t xml:space="preserve">                             </w:t>
      </w:r>
      <w:r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  </w:t>
      </w:r>
      <w:r w:rsidR="007264B7">
        <w:rPr>
          <w:rFonts w:asciiTheme="minorHAnsi" w:hAnsiTheme="minorHAnsi" w:cstheme="minorHAnsi"/>
          <w:szCs w:val="24"/>
        </w:rPr>
        <w:t>Toni Glavinić</w:t>
      </w:r>
    </w:p>
    <w:sectPr w:rsidR="00A76474" w:rsidRPr="00755465">
      <w:pgSz w:w="11899" w:h="16841"/>
      <w:pgMar w:top="1094" w:right="1396" w:bottom="1489" w:left="1421"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4210" w:rsidRDefault="004A4210" w:rsidP="007533A7">
      <w:pPr>
        <w:spacing w:after="0" w:line="240" w:lineRule="auto"/>
      </w:pPr>
      <w:r>
        <w:separator/>
      </w:r>
    </w:p>
  </w:endnote>
  <w:endnote w:type="continuationSeparator" w:id="0">
    <w:p w:rsidR="004A4210" w:rsidRDefault="004A4210" w:rsidP="007533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4210" w:rsidRDefault="004A4210" w:rsidP="007533A7">
      <w:pPr>
        <w:spacing w:after="0" w:line="240" w:lineRule="auto"/>
      </w:pPr>
      <w:r>
        <w:separator/>
      </w:r>
    </w:p>
  </w:footnote>
  <w:footnote w:type="continuationSeparator" w:id="0">
    <w:p w:rsidR="004A4210" w:rsidRDefault="004A4210" w:rsidP="007533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474"/>
    <w:rsid w:val="000108B8"/>
    <w:rsid w:val="00016FD7"/>
    <w:rsid w:val="00056AFB"/>
    <w:rsid w:val="00117A17"/>
    <w:rsid w:val="0017635E"/>
    <w:rsid w:val="001912A2"/>
    <w:rsid w:val="002C487B"/>
    <w:rsid w:val="00313904"/>
    <w:rsid w:val="003F68BF"/>
    <w:rsid w:val="004827B9"/>
    <w:rsid w:val="004A4210"/>
    <w:rsid w:val="005B6BA5"/>
    <w:rsid w:val="005D141A"/>
    <w:rsid w:val="005D7B32"/>
    <w:rsid w:val="006B5C09"/>
    <w:rsid w:val="00712367"/>
    <w:rsid w:val="007264B7"/>
    <w:rsid w:val="007533A7"/>
    <w:rsid w:val="00755465"/>
    <w:rsid w:val="007D02AC"/>
    <w:rsid w:val="009202C5"/>
    <w:rsid w:val="00A76474"/>
    <w:rsid w:val="00C10794"/>
    <w:rsid w:val="00E672B1"/>
    <w:rsid w:val="00F35B07"/>
    <w:rsid w:val="00F51C6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FCD77"/>
  <w15:docId w15:val="{B397A912-C545-41A2-B2BD-5A43A3721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65" w:lineRule="auto"/>
      <w:ind w:left="10" w:hanging="10"/>
      <w:jc w:val="both"/>
    </w:pPr>
    <w:rPr>
      <w:rFonts w:ascii="Times New Roman" w:eastAsia="Times New Roman" w:hAnsi="Times New Roman" w:cs="Times New Roman"/>
      <w:color w:val="000000"/>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9202C5"/>
    <w:pPr>
      <w:ind w:left="720"/>
      <w:contextualSpacing/>
    </w:pPr>
  </w:style>
  <w:style w:type="paragraph" w:styleId="Tekstbalonia">
    <w:name w:val="Balloon Text"/>
    <w:basedOn w:val="Normal"/>
    <w:link w:val="TekstbaloniaChar"/>
    <w:uiPriority w:val="99"/>
    <w:semiHidden/>
    <w:unhideWhenUsed/>
    <w:rsid w:val="000108B8"/>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0108B8"/>
    <w:rPr>
      <w:rFonts w:ascii="Segoe UI" w:eastAsia="Times New Roman" w:hAnsi="Segoe UI" w:cs="Segoe UI"/>
      <w:color w:val="000000"/>
      <w:sz w:val="18"/>
      <w:szCs w:val="18"/>
    </w:rPr>
  </w:style>
  <w:style w:type="paragraph" w:styleId="Zaglavlje">
    <w:name w:val="header"/>
    <w:basedOn w:val="Normal"/>
    <w:link w:val="ZaglavljeChar"/>
    <w:uiPriority w:val="99"/>
    <w:unhideWhenUsed/>
    <w:rsid w:val="007533A7"/>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7533A7"/>
    <w:rPr>
      <w:rFonts w:ascii="Times New Roman" w:eastAsia="Times New Roman" w:hAnsi="Times New Roman" w:cs="Times New Roman"/>
      <w:color w:val="000000"/>
      <w:sz w:val="24"/>
    </w:rPr>
  </w:style>
  <w:style w:type="paragraph" w:styleId="Podnoje">
    <w:name w:val="footer"/>
    <w:basedOn w:val="Normal"/>
    <w:link w:val="PodnojeChar"/>
    <w:uiPriority w:val="99"/>
    <w:unhideWhenUsed/>
    <w:rsid w:val="007533A7"/>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7533A7"/>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599</Words>
  <Characters>3419</Characters>
  <Application>Microsoft Office Word</Application>
  <DocSecurity>0</DocSecurity>
  <Lines>28</Lines>
  <Paragraphs>8</Paragraphs>
  <ScaleCrop>false</ScaleCrop>
  <HeadingPairs>
    <vt:vector size="2" baseType="variant">
      <vt:variant>
        <vt:lpstr>Naslov</vt:lpstr>
      </vt:variant>
      <vt:variant>
        <vt:i4>1</vt:i4>
      </vt:variant>
    </vt:vector>
  </HeadingPairs>
  <TitlesOfParts>
    <vt:vector size="1" baseType="lpstr">
      <vt:lpstr>Na temelju članka 7</vt:lpstr>
    </vt:vector>
  </TitlesOfParts>
  <Company/>
  <LinksUpToDate>false</LinksUpToDate>
  <CharactersWithSpaces>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članka 7</dc:title>
  <dc:subject/>
  <dc:creator>Korisnik</dc:creator>
  <cp:keywords/>
  <cp:lastModifiedBy>Windows User</cp:lastModifiedBy>
  <cp:revision>11</cp:revision>
  <cp:lastPrinted>2021-12-23T09:04:00Z</cp:lastPrinted>
  <dcterms:created xsi:type="dcterms:W3CDTF">2020-12-10T16:47:00Z</dcterms:created>
  <dcterms:modified xsi:type="dcterms:W3CDTF">2021-12-23T09:04:00Z</dcterms:modified>
</cp:coreProperties>
</file>