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8E5880A" w14:textId="155BC205" w:rsidR="004A7D12" w:rsidRPr="009F6800" w:rsidRDefault="004A7D12" w:rsidP="004A7D12">
      <w:pPr>
        <w:pStyle w:val="Tijeloteksta"/>
        <w:jc w:val="both"/>
        <w:rPr>
          <w:rFonts w:asciiTheme="minorHAnsi" w:hAnsiTheme="minorHAnsi" w:cstheme="minorHAnsi"/>
          <w:sz w:val="24"/>
          <w:szCs w:val="24"/>
          <w:lang w:val="hr-HR"/>
        </w:rPr>
      </w:pPr>
      <w:r w:rsidRPr="009F6800">
        <w:rPr>
          <w:rFonts w:asciiTheme="minorHAnsi" w:hAnsiTheme="minorHAnsi" w:cstheme="minorHAnsi"/>
          <w:sz w:val="24"/>
          <w:szCs w:val="24"/>
          <w:lang w:val="hr-HR"/>
        </w:rPr>
        <w:t>Na temelju članka 86</w:t>
      </w:r>
      <w:r w:rsidR="009F6800">
        <w:rPr>
          <w:rFonts w:asciiTheme="minorHAnsi" w:hAnsiTheme="minorHAnsi" w:cstheme="minorHAnsi"/>
          <w:sz w:val="24"/>
          <w:szCs w:val="24"/>
          <w:lang w:val="hr-HR"/>
        </w:rPr>
        <w:t>.</w:t>
      </w:r>
      <w:r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 i 89</w:t>
      </w:r>
      <w:r w:rsidR="009F6800" w:rsidRPr="009F6800">
        <w:rPr>
          <w:rFonts w:asciiTheme="minorHAnsi" w:hAnsiTheme="minorHAnsi" w:cstheme="minorHAnsi"/>
          <w:sz w:val="24"/>
          <w:szCs w:val="24"/>
          <w:lang w:val="hr-HR"/>
        </w:rPr>
        <w:t>.</w:t>
      </w:r>
      <w:r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 </w:t>
      </w:r>
      <w:r w:rsidRPr="009F6800">
        <w:rPr>
          <w:rFonts w:asciiTheme="minorHAnsi" w:hAnsiTheme="minorHAnsi" w:cstheme="minorHAnsi"/>
          <w:i/>
          <w:iCs/>
          <w:sz w:val="24"/>
          <w:szCs w:val="24"/>
          <w:lang w:val="hr-HR"/>
        </w:rPr>
        <w:t>Zakona o prostornom uređenju</w:t>
      </w:r>
      <w:r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 (NN br. 153/13, 65/17, 114/18, 39/19 i 98/19), članka </w:t>
      </w:r>
      <w:r w:rsidR="009F6800" w:rsidRPr="009F6800">
        <w:rPr>
          <w:rFonts w:asciiTheme="minorHAnsi" w:hAnsiTheme="minorHAnsi" w:cstheme="minorHAnsi"/>
          <w:sz w:val="24"/>
          <w:szCs w:val="24"/>
          <w:lang w:val="hr-HR"/>
        </w:rPr>
        <w:t>32.</w:t>
      </w:r>
      <w:r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 Statuta </w:t>
      </w:r>
      <w:r w:rsidR="007C7869" w:rsidRPr="009F6800">
        <w:rPr>
          <w:rFonts w:asciiTheme="minorHAnsi" w:hAnsiTheme="minorHAnsi" w:cstheme="minorHAnsi"/>
          <w:sz w:val="24"/>
          <w:szCs w:val="24"/>
          <w:lang w:val="hr-HR"/>
        </w:rPr>
        <w:t>Općine Postira</w:t>
      </w:r>
      <w:r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 (Službeni glasnik </w:t>
      </w:r>
      <w:r w:rsidR="00E940ED" w:rsidRPr="009F6800">
        <w:rPr>
          <w:rFonts w:asciiTheme="minorHAnsi" w:hAnsiTheme="minorHAnsi" w:cstheme="minorHAnsi"/>
          <w:sz w:val="24"/>
          <w:szCs w:val="24"/>
          <w:lang w:val="hr-HR"/>
        </w:rPr>
        <w:t>Općine Postira</w:t>
      </w:r>
      <w:r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“, broj </w:t>
      </w:r>
      <w:r w:rsidRPr="009F6800">
        <w:rPr>
          <w:rFonts w:asciiTheme="minorHAnsi" w:hAnsiTheme="minorHAnsi" w:cstheme="minorHAnsi"/>
          <w:sz w:val="24"/>
          <w:szCs w:val="24"/>
        </w:rPr>
        <w:t xml:space="preserve">br. </w:t>
      </w:r>
      <w:r w:rsidR="009F6800" w:rsidRPr="009F6800">
        <w:rPr>
          <w:rFonts w:asciiTheme="minorHAnsi" w:hAnsiTheme="minorHAnsi" w:cstheme="minorHAnsi"/>
          <w:sz w:val="24"/>
          <w:szCs w:val="24"/>
        </w:rPr>
        <w:t>3/13</w:t>
      </w:r>
      <w:r w:rsidR="00E940ED" w:rsidRPr="009F6800">
        <w:rPr>
          <w:rFonts w:asciiTheme="minorHAnsi" w:hAnsiTheme="minorHAnsi" w:cstheme="minorHAnsi"/>
          <w:sz w:val="24"/>
          <w:szCs w:val="24"/>
        </w:rPr>
        <w:t>,</w:t>
      </w:r>
      <w:r w:rsidR="009F6800" w:rsidRPr="009F6800">
        <w:rPr>
          <w:rFonts w:asciiTheme="minorHAnsi" w:hAnsiTheme="minorHAnsi" w:cstheme="minorHAnsi"/>
          <w:sz w:val="24"/>
          <w:szCs w:val="24"/>
        </w:rPr>
        <w:t>6/13</w:t>
      </w:r>
      <w:r w:rsidR="00E940ED" w:rsidRPr="009F6800">
        <w:rPr>
          <w:rFonts w:asciiTheme="minorHAnsi" w:hAnsiTheme="minorHAnsi" w:cstheme="minorHAnsi"/>
          <w:sz w:val="24"/>
          <w:szCs w:val="24"/>
        </w:rPr>
        <w:t>,</w:t>
      </w:r>
      <w:r w:rsidR="009F6800" w:rsidRPr="009F6800">
        <w:rPr>
          <w:rFonts w:asciiTheme="minorHAnsi" w:hAnsiTheme="minorHAnsi" w:cstheme="minorHAnsi"/>
          <w:sz w:val="24"/>
          <w:szCs w:val="24"/>
        </w:rPr>
        <w:t>5/20</w:t>
      </w:r>
      <w:r w:rsidR="009F6800">
        <w:rPr>
          <w:rFonts w:asciiTheme="minorHAnsi" w:hAnsiTheme="minorHAnsi" w:cstheme="minorHAnsi"/>
          <w:sz w:val="24"/>
          <w:szCs w:val="24"/>
        </w:rPr>
        <w:t xml:space="preserve"> i 5/21</w:t>
      </w:r>
      <w:r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) </w:t>
      </w:r>
      <w:r w:rsidR="007C7869" w:rsidRPr="009F6800">
        <w:rPr>
          <w:rFonts w:asciiTheme="minorHAnsi" w:hAnsiTheme="minorHAnsi" w:cstheme="minorHAnsi"/>
          <w:sz w:val="24"/>
          <w:szCs w:val="24"/>
          <w:lang w:val="hr-HR"/>
        </w:rPr>
        <w:t>Općinsko</w:t>
      </w:r>
      <w:r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 vijeće </w:t>
      </w:r>
      <w:r w:rsidR="007C7869"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Općine </w:t>
      </w:r>
      <w:r w:rsidR="00E940ED" w:rsidRPr="009F6800">
        <w:rPr>
          <w:rFonts w:asciiTheme="minorHAnsi" w:hAnsiTheme="minorHAnsi" w:cstheme="minorHAnsi"/>
          <w:sz w:val="24"/>
          <w:szCs w:val="24"/>
          <w:lang w:val="hr-HR"/>
        </w:rPr>
        <w:t>P</w:t>
      </w:r>
      <w:r w:rsidR="007C7869" w:rsidRPr="009F6800">
        <w:rPr>
          <w:rFonts w:asciiTheme="minorHAnsi" w:hAnsiTheme="minorHAnsi" w:cstheme="minorHAnsi"/>
          <w:sz w:val="24"/>
          <w:szCs w:val="24"/>
          <w:lang w:val="hr-HR"/>
        </w:rPr>
        <w:t>ostira</w:t>
      </w:r>
      <w:r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 na </w:t>
      </w:r>
      <w:r w:rsidR="009F6800">
        <w:rPr>
          <w:rFonts w:asciiTheme="minorHAnsi" w:hAnsiTheme="minorHAnsi" w:cstheme="minorHAnsi"/>
          <w:sz w:val="24"/>
          <w:szCs w:val="24"/>
          <w:lang w:val="hr-HR"/>
        </w:rPr>
        <w:t>7.</w:t>
      </w:r>
      <w:r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 sjednici održanoj </w:t>
      </w:r>
      <w:r w:rsidR="009F6800" w:rsidRPr="009F6800">
        <w:rPr>
          <w:rFonts w:asciiTheme="minorHAnsi" w:hAnsiTheme="minorHAnsi" w:cstheme="minorHAnsi"/>
          <w:sz w:val="24"/>
          <w:szCs w:val="24"/>
          <w:lang w:val="hr-HR"/>
        </w:rPr>
        <w:t>18</w:t>
      </w:r>
      <w:r w:rsidRPr="009F6800">
        <w:rPr>
          <w:rFonts w:asciiTheme="minorHAnsi" w:hAnsiTheme="minorHAnsi" w:cstheme="minorHAnsi"/>
          <w:sz w:val="24"/>
          <w:szCs w:val="24"/>
          <w:lang w:val="hr-HR"/>
        </w:rPr>
        <w:t>.</w:t>
      </w:r>
      <w:r w:rsidR="009F6800">
        <w:rPr>
          <w:rFonts w:asciiTheme="minorHAnsi" w:hAnsiTheme="minorHAnsi" w:cstheme="minorHAnsi"/>
          <w:sz w:val="24"/>
          <w:szCs w:val="24"/>
          <w:lang w:val="hr-HR"/>
        </w:rPr>
        <w:t>02.</w:t>
      </w:r>
      <w:r w:rsidRPr="009F6800">
        <w:rPr>
          <w:rFonts w:asciiTheme="minorHAnsi" w:hAnsiTheme="minorHAnsi" w:cstheme="minorHAnsi"/>
          <w:sz w:val="24"/>
          <w:szCs w:val="24"/>
          <w:lang w:val="hr-HR"/>
        </w:rPr>
        <w:t>202</w:t>
      </w:r>
      <w:r w:rsidR="009F6800">
        <w:rPr>
          <w:rFonts w:asciiTheme="minorHAnsi" w:hAnsiTheme="minorHAnsi" w:cstheme="minorHAnsi"/>
          <w:sz w:val="24"/>
          <w:szCs w:val="24"/>
          <w:lang w:val="hr-HR"/>
        </w:rPr>
        <w:t>2</w:t>
      </w:r>
      <w:r w:rsidRPr="009F6800">
        <w:rPr>
          <w:rFonts w:asciiTheme="minorHAnsi" w:hAnsiTheme="minorHAnsi" w:cstheme="minorHAnsi"/>
          <w:sz w:val="24"/>
          <w:szCs w:val="24"/>
          <w:lang w:val="hr-HR"/>
        </w:rPr>
        <w:t>. godine donosi</w:t>
      </w:r>
    </w:p>
    <w:p w14:paraId="27DF47BC" w14:textId="6ABA0E54" w:rsidR="002B0EC3" w:rsidRPr="009F6800" w:rsidRDefault="002B0EC3" w:rsidP="00B8631E">
      <w:pPr>
        <w:pStyle w:val="Tijeloteksta"/>
        <w:rPr>
          <w:rFonts w:asciiTheme="minorHAnsi" w:hAnsiTheme="minorHAnsi" w:cstheme="minorHAnsi"/>
          <w:sz w:val="24"/>
          <w:szCs w:val="24"/>
          <w:lang w:val="hr-HR"/>
        </w:rPr>
      </w:pPr>
      <w:bookmarkStart w:id="0" w:name="_GoBack"/>
      <w:bookmarkEnd w:id="0"/>
    </w:p>
    <w:p w14:paraId="207D9002" w14:textId="03C223F3" w:rsidR="001736C7" w:rsidRPr="009F6800" w:rsidRDefault="00E9339E" w:rsidP="009F6800">
      <w:pPr>
        <w:pStyle w:val="Naslov1"/>
        <w:ind w:left="0" w:right="0"/>
        <w:rPr>
          <w:rFonts w:asciiTheme="minorHAnsi" w:hAnsiTheme="minorHAnsi" w:cstheme="minorHAnsi"/>
          <w:lang w:val="hr-HR"/>
        </w:rPr>
      </w:pPr>
      <w:r w:rsidRPr="009F6800">
        <w:rPr>
          <w:rFonts w:asciiTheme="minorHAnsi" w:hAnsiTheme="minorHAnsi" w:cstheme="minorHAnsi"/>
          <w:lang w:val="hr-HR"/>
        </w:rPr>
        <w:t>Odluku o izradi</w:t>
      </w:r>
    </w:p>
    <w:p w14:paraId="4CCDF8F0" w14:textId="6066F0AB" w:rsidR="001736C7" w:rsidRPr="009F6800" w:rsidRDefault="00E940ED" w:rsidP="00B8631E">
      <w:pPr>
        <w:jc w:val="center"/>
        <w:rPr>
          <w:rFonts w:asciiTheme="minorHAnsi" w:hAnsiTheme="minorHAnsi" w:cstheme="minorHAnsi"/>
          <w:b/>
          <w:sz w:val="24"/>
          <w:szCs w:val="24"/>
          <w:lang w:val="hr-HR"/>
        </w:rPr>
      </w:pPr>
      <w:r w:rsidRPr="009F6800">
        <w:rPr>
          <w:rFonts w:asciiTheme="minorHAnsi" w:hAnsiTheme="minorHAnsi" w:cstheme="minorHAnsi"/>
          <w:b/>
          <w:sz w:val="24"/>
          <w:szCs w:val="24"/>
          <w:lang w:val="hr-HR"/>
        </w:rPr>
        <w:t>III</w:t>
      </w:r>
      <w:r w:rsidR="00FD681A" w:rsidRPr="009F6800">
        <w:rPr>
          <w:rFonts w:asciiTheme="minorHAnsi" w:hAnsiTheme="minorHAnsi" w:cstheme="minorHAnsi"/>
          <w:b/>
          <w:sz w:val="24"/>
          <w:szCs w:val="24"/>
          <w:lang w:val="hr-HR"/>
        </w:rPr>
        <w:t>.</w:t>
      </w:r>
      <w:r w:rsidR="00C2390B">
        <w:rPr>
          <w:rFonts w:asciiTheme="minorHAnsi" w:hAnsiTheme="minorHAnsi" w:cstheme="minorHAnsi"/>
          <w:b/>
          <w:sz w:val="24"/>
          <w:szCs w:val="24"/>
          <w:lang w:val="hr-HR"/>
        </w:rPr>
        <w:t xml:space="preserve"> i</w:t>
      </w:r>
      <w:r w:rsidR="001736C7" w:rsidRPr="009F6800">
        <w:rPr>
          <w:rFonts w:asciiTheme="minorHAnsi" w:hAnsiTheme="minorHAnsi" w:cstheme="minorHAnsi"/>
          <w:b/>
          <w:sz w:val="24"/>
          <w:szCs w:val="24"/>
          <w:lang w:val="hr-HR"/>
        </w:rPr>
        <w:t xml:space="preserve">zmjena i dopuna Prostornog plana uređenja </w:t>
      </w:r>
      <w:r w:rsidRPr="009F6800">
        <w:rPr>
          <w:rFonts w:asciiTheme="minorHAnsi" w:hAnsiTheme="minorHAnsi" w:cstheme="minorHAnsi"/>
          <w:b/>
          <w:sz w:val="24"/>
          <w:szCs w:val="24"/>
          <w:lang w:val="hr-HR"/>
        </w:rPr>
        <w:t>Općine Postira</w:t>
      </w:r>
    </w:p>
    <w:p w14:paraId="641B6AD0" w14:textId="3915C942" w:rsidR="002B0EC3" w:rsidRPr="009F6800" w:rsidRDefault="002B0EC3" w:rsidP="00B8631E">
      <w:pPr>
        <w:pStyle w:val="Tijeloteksta"/>
        <w:rPr>
          <w:rFonts w:asciiTheme="minorHAnsi" w:hAnsiTheme="minorHAnsi" w:cstheme="minorHAnsi"/>
          <w:b/>
          <w:sz w:val="24"/>
          <w:szCs w:val="24"/>
          <w:lang w:val="hr-HR"/>
        </w:rPr>
      </w:pPr>
    </w:p>
    <w:p w14:paraId="0ADD8D79" w14:textId="77777777" w:rsidR="002B0EC3" w:rsidRPr="009F6800" w:rsidRDefault="00E9339E" w:rsidP="00112639">
      <w:pPr>
        <w:pStyle w:val="Tijeloteksta"/>
        <w:spacing w:after="120"/>
        <w:jc w:val="center"/>
        <w:rPr>
          <w:rFonts w:asciiTheme="minorHAnsi" w:hAnsiTheme="minorHAnsi" w:cstheme="minorHAnsi"/>
          <w:sz w:val="24"/>
          <w:szCs w:val="24"/>
          <w:lang w:val="hr-HR"/>
        </w:rPr>
      </w:pPr>
      <w:r w:rsidRPr="009F6800">
        <w:rPr>
          <w:rFonts w:asciiTheme="minorHAnsi" w:hAnsiTheme="minorHAnsi" w:cstheme="minorHAnsi"/>
          <w:sz w:val="24"/>
          <w:szCs w:val="24"/>
          <w:lang w:val="hr-HR"/>
        </w:rPr>
        <w:t>OPĆE ODREDBE</w:t>
      </w:r>
    </w:p>
    <w:p w14:paraId="57DB68E3" w14:textId="77777777" w:rsidR="002B0EC3" w:rsidRPr="009F6800" w:rsidRDefault="00E9339E" w:rsidP="00B8631E">
      <w:pPr>
        <w:pStyle w:val="Tijeloteksta"/>
        <w:spacing w:after="60"/>
        <w:jc w:val="center"/>
        <w:rPr>
          <w:rFonts w:asciiTheme="minorHAnsi" w:hAnsiTheme="minorHAnsi" w:cstheme="minorHAnsi"/>
          <w:sz w:val="24"/>
          <w:szCs w:val="24"/>
          <w:lang w:val="hr-HR"/>
        </w:rPr>
      </w:pPr>
      <w:r w:rsidRPr="009F6800">
        <w:rPr>
          <w:rFonts w:asciiTheme="minorHAnsi" w:hAnsiTheme="minorHAnsi" w:cstheme="minorHAnsi"/>
          <w:sz w:val="24"/>
          <w:szCs w:val="24"/>
          <w:lang w:val="hr-HR"/>
        </w:rPr>
        <w:t>Članak 1.</w:t>
      </w:r>
    </w:p>
    <w:p w14:paraId="1753B930" w14:textId="12E8D218" w:rsidR="002B0EC3" w:rsidRPr="009F6800" w:rsidRDefault="00E9339E" w:rsidP="000E2EE4">
      <w:pPr>
        <w:pStyle w:val="Tijeloteksta"/>
        <w:numPr>
          <w:ilvl w:val="0"/>
          <w:numId w:val="6"/>
        </w:numPr>
        <w:spacing w:after="120"/>
        <w:ind w:left="0" w:firstLine="0"/>
        <w:jc w:val="both"/>
        <w:rPr>
          <w:rFonts w:asciiTheme="minorHAnsi" w:hAnsiTheme="minorHAnsi" w:cstheme="minorHAnsi"/>
          <w:sz w:val="24"/>
          <w:szCs w:val="24"/>
          <w:lang w:val="hr-HR"/>
        </w:rPr>
      </w:pPr>
      <w:r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Donosi se </w:t>
      </w:r>
      <w:r w:rsidRPr="009F6800">
        <w:rPr>
          <w:rFonts w:asciiTheme="minorHAnsi" w:hAnsiTheme="minorHAnsi" w:cstheme="minorHAnsi"/>
          <w:i/>
          <w:iCs/>
          <w:sz w:val="24"/>
          <w:szCs w:val="24"/>
          <w:lang w:val="hr-HR"/>
        </w:rPr>
        <w:t>Odluka</w:t>
      </w:r>
      <w:r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 o izradi </w:t>
      </w:r>
      <w:r w:rsidR="004B18A9" w:rsidRPr="009F6800">
        <w:rPr>
          <w:rFonts w:asciiTheme="minorHAnsi" w:hAnsiTheme="minorHAnsi" w:cstheme="minorHAnsi"/>
          <w:sz w:val="24"/>
          <w:szCs w:val="24"/>
          <w:lang w:val="hr-HR"/>
        </w:rPr>
        <w:t>III</w:t>
      </w:r>
      <w:r w:rsidR="00521EA8"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. </w:t>
      </w:r>
      <w:r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Izmjena i dopuna </w:t>
      </w:r>
      <w:r w:rsidR="001736C7" w:rsidRPr="009F6800">
        <w:rPr>
          <w:rFonts w:asciiTheme="minorHAnsi" w:hAnsiTheme="minorHAnsi" w:cstheme="minorHAnsi"/>
          <w:sz w:val="24"/>
          <w:szCs w:val="24"/>
          <w:lang w:val="hr-HR"/>
        </w:rPr>
        <w:t>Prostornog</w:t>
      </w:r>
      <w:r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 plana uređenja </w:t>
      </w:r>
      <w:r w:rsidR="004B18A9" w:rsidRPr="009F6800">
        <w:rPr>
          <w:rFonts w:asciiTheme="minorHAnsi" w:hAnsiTheme="minorHAnsi" w:cstheme="minorHAnsi"/>
          <w:sz w:val="24"/>
          <w:szCs w:val="24"/>
          <w:lang w:val="hr-HR"/>
        </w:rPr>
        <w:t>Općine Postira</w:t>
      </w:r>
      <w:r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 </w:t>
      </w:r>
      <w:r w:rsidR="001736C7" w:rsidRPr="009F6800">
        <w:rPr>
          <w:rFonts w:asciiTheme="minorHAnsi" w:hAnsiTheme="minorHAnsi" w:cstheme="minorHAnsi"/>
          <w:sz w:val="24"/>
          <w:szCs w:val="24"/>
          <w:lang w:val="hr-HR"/>
        </w:rPr>
        <w:t>(</w:t>
      </w:r>
      <w:r w:rsidR="001736C7" w:rsidRPr="009F6800">
        <w:rPr>
          <w:rFonts w:asciiTheme="minorHAnsi" w:hAnsiTheme="minorHAnsi" w:cstheme="minorHAnsi"/>
          <w:i/>
          <w:iCs/>
          <w:sz w:val="24"/>
          <w:szCs w:val="24"/>
          <w:lang w:val="hr-HR"/>
        </w:rPr>
        <w:t xml:space="preserve">Službeni glasnik </w:t>
      </w:r>
      <w:r w:rsidR="004B18A9" w:rsidRPr="009F6800">
        <w:rPr>
          <w:rFonts w:asciiTheme="minorHAnsi" w:hAnsiTheme="minorHAnsi" w:cstheme="minorHAnsi"/>
          <w:i/>
          <w:iCs/>
          <w:sz w:val="24"/>
          <w:szCs w:val="24"/>
          <w:lang w:val="hr-HR"/>
        </w:rPr>
        <w:t>Općine Postira</w:t>
      </w:r>
      <w:r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 br</w:t>
      </w:r>
      <w:r w:rsidR="00A10441">
        <w:rPr>
          <w:rFonts w:asciiTheme="minorHAnsi" w:hAnsiTheme="minorHAnsi" w:cstheme="minorHAnsi"/>
          <w:sz w:val="24"/>
          <w:szCs w:val="24"/>
          <w:lang w:val="hr-HR"/>
        </w:rPr>
        <w:t xml:space="preserve">. </w:t>
      </w:r>
      <w:r w:rsidR="0058776C" w:rsidRPr="0058776C">
        <w:rPr>
          <w:rFonts w:asciiTheme="minorHAnsi" w:hAnsiTheme="minorHAnsi" w:cstheme="minorHAnsi"/>
          <w:sz w:val="24"/>
          <w:szCs w:val="24"/>
          <w:lang w:val="hr-HR"/>
        </w:rPr>
        <w:t>4/08</w:t>
      </w:r>
      <w:r w:rsidR="0058776C" w:rsidRPr="0058776C">
        <w:rPr>
          <w:rFonts w:asciiTheme="minorHAnsi" w:hAnsiTheme="minorHAnsi" w:cstheme="minorHAnsi"/>
          <w:iCs/>
          <w:sz w:val="24"/>
          <w:szCs w:val="24"/>
        </w:rPr>
        <w:t>,</w:t>
      </w:r>
      <w:r w:rsidR="00A10441">
        <w:rPr>
          <w:rFonts w:asciiTheme="minorHAnsi" w:hAnsiTheme="minorHAnsi" w:cstheme="minorHAnsi"/>
          <w:iCs/>
          <w:sz w:val="24"/>
          <w:szCs w:val="24"/>
        </w:rPr>
        <w:t xml:space="preserve"> </w:t>
      </w:r>
      <w:r w:rsidR="0058776C" w:rsidRPr="0058776C">
        <w:rPr>
          <w:rFonts w:asciiTheme="minorHAnsi" w:hAnsiTheme="minorHAnsi" w:cstheme="minorHAnsi"/>
          <w:iCs/>
          <w:sz w:val="24"/>
          <w:szCs w:val="24"/>
        </w:rPr>
        <w:t>2/16</w:t>
      </w:r>
      <w:r w:rsidR="0058776C" w:rsidRPr="0058776C">
        <w:rPr>
          <w:rFonts w:asciiTheme="minorHAnsi" w:hAnsiTheme="minorHAnsi" w:cstheme="minorHAnsi"/>
          <w:sz w:val="24"/>
          <w:szCs w:val="24"/>
          <w:lang w:val="hr-HR"/>
        </w:rPr>
        <w:t>,</w:t>
      </w:r>
      <w:r w:rsidR="00A10441">
        <w:rPr>
          <w:rFonts w:asciiTheme="minorHAnsi" w:hAnsiTheme="minorHAnsi" w:cstheme="minorHAnsi"/>
          <w:sz w:val="24"/>
          <w:szCs w:val="24"/>
          <w:lang w:val="hr-HR"/>
        </w:rPr>
        <w:t xml:space="preserve"> </w:t>
      </w:r>
      <w:r w:rsidR="0058776C" w:rsidRPr="0058776C">
        <w:rPr>
          <w:rFonts w:asciiTheme="minorHAnsi" w:hAnsiTheme="minorHAnsi" w:cstheme="minorHAnsi"/>
          <w:sz w:val="24"/>
          <w:szCs w:val="24"/>
          <w:lang w:val="hr-HR"/>
        </w:rPr>
        <w:t>5/18, 5a/18 - pročišćeni tekst</w:t>
      </w:r>
      <w:r w:rsidR="00077B39">
        <w:rPr>
          <w:rFonts w:asciiTheme="minorHAnsi" w:hAnsiTheme="minorHAnsi" w:cstheme="minorHAnsi"/>
          <w:sz w:val="24"/>
          <w:szCs w:val="24"/>
          <w:lang w:val="hr-HR"/>
        </w:rPr>
        <w:t>)</w:t>
      </w:r>
      <w:r w:rsidR="0058776C" w:rsidRPr="0058776C">
        <w:rPr>
          <w:rFonts w:asciiTheme="minorHAnsi" w:hAnsiTheme="minorHAnsi" w:cstheme="minorHAnsi"/>
          <w:sz w:val="24"/>
          <w:szCs w:val="24"/>
          <w:lang w:val="hr-HR"/>
        </w:rPr>
        <w:t xml:space="preserve"> </w:t>
      </w:r>
      <w:r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u daljnjem tekstu: </w:t>
      </w:r>
      <w:r w:rsidR="001736C7" w:rsidRPr="009F6800">
        <w:rPr>
          <w:rFonts w:asciiTheme="minorHAnsi" w:hAnsiTheme="minorHAnsi" w:cstheme="minorHAnsi"/>
          <w:i/>
          <w:iCs/>
          <w:sz w:val="24"/>
          <w:szCs w:val="24"/>
          <w:lang w:val="hr-HR"/>
        </w:rPr>
        <w:t>O</w:t>
      </w:r>
      <w:r w:rsidRPr="009F6800">
        <w:rPr>
          <w:rFonts w:asciiTheme="minorHAnsi" w:hAnsiTheme="minorHAnsi" w:cstheme="minorHAnsi"/>
          <w:i/>
          <w:iCs/>
          <w:sz w:val="24"/>
          <w:szCs w:val="24"/>
          <w:lang w:val="hr-HR"/>
        </w:rPr>
        <w:t>dluka</w:t>
      </w:r>
      <w:r w:rsidRPr="009F6800">
        <w:rPr>
          <w:rFonts w:asciiTheme="minorHAnsi" w:hAnsiTheme="minorHAnsi" w:cstheme="minorHAnsi"/>
          <w:sz w:val="24"/>
          <w:szCs w:val="24"/>
          <w:lang w:val="hr-HR"/>
        </w:rPr>
        <w:t>.</w:t>
      </w:r>
    </w:p>
    <w:p w14:paraId="0FCBF291" w14:textId="77777777" w:rsidR="002B0EC3" w:rsidRPr="009F6800" w:rsidRDefault="00E9339E" w:rsidP="00B8631E">
      <w:pPr>
        <w:pStyle w:val="Tijeloteksta"/>
        <w:spacing w:after="60"/>
        <w:jc w:val="center"/>
        <w:rPr>
          <w:rFonts w:asciiTheme="minorHAnsi" w:hAnsiTheme="minorHAnsi" w:cstheme="minorHAnsi"/>
          <w:sz w:val="24"/>
          <w:szCs w:val="24"/>
          <w:lang w:val="hr-HR"/>
        </w:rPr>
      </w:pPr>
      <w:r w:rsidRPr="009F6800">
        <w:rPr>
          <w:rFonts w:asciiTheme="minorHAnsi" w:hAnsiTheme="minorHAnsi" w:cstheme="minorHAnsi"/>
          <w:sz w:val="24"/>
          <w:szCs w:val="24"/>
          <w:lang w:val="hr-HR"/>
        </w:rPr>
        <w:t>Članak 2.</w:t>
      </w:r>
    </w:p>
    <w:p w14:paraId="1E255E3A" w14:textId="66D3EAC9" w:rsidR="002B0EC3" w:rsidRPr="009F6800" w:rsidRDefault="00331F7B" w:rsidP="000E2EE4">
      <w:pPr>
        <w:pStyle w:val="Tijeloteksta"/>
        <w:spacing w:after="120"/>
        <w:jc w:val="both"/>
        <w:rPr>
          <w:rFonts w:asciiTheme="minorHAnsi" w:hAnsiTheme="minorHAnsi" w:cstheme="minorHAnsi"/>
          <w:sz w:val="24"/>
          <w:szCs w:val="24"/>
          <w:lang w:val="hr-HR"/>
        </w:rPr>
      </w:pPr>
      <w:r w:rsidRPr="009F6800">
        <w:rPr>
          <w:rFonts w:asciiTheme="minorHAnsi" w:hAnsiTheme="minorHAnsi" w:cstheme="minorHAnsi"/>
          <w:sz w:val="24"/>
          <w:szCs w:val="24"/>
          <w:lang w:val="hr-HR"/>
        </w:rPr>
        <w:t>(1)</w:t>
      </w:r>
      <w:r w:rsidRPr="009F6800">
        <w:rPr>
          <w:rFonts w:asciiTheme="minorHAnsi" w:hAnsiTheme="minorHAnsi" w:cstheme="minorHAnsi"/>
          <w:sz w:val="24"/>
          <w:szCs w:val="24"/>
          <w:lang w:val="hr-HR"/>
        </w:rPr>
        <w:tab/>
      </w:r>
      <w:r w:rsidR="00E9339E" w:rsidRPr="009F6800">
        <w:rPr>
          <w:rFonts w:asciiTheme="minorHAnsi" w:hAnsiTheme="minorHAnsi" w:cstheme="minorHAnsi"/>
          <w:i/>
          <w:iCs/>
          <w:sz w:val="24"/>
          <w:szCs w:val="24"/>
          <w:lang w:val="hr-HR"/>
        </w:rPr>
        <w:t>Odlukom o izradi</w:t>
      </w:r>
      <w:r w:rsidR="00E9339E"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 utvrđuje se pravna osnova za izradu </w:t>
      </w:r>
      <w:r w:rsidR="004B18A9" w:rsidRPr="009F6800">
        <w:rPr>
          <w:rFonts w:asciiTheme="minorHAnsi" w:hAnsiTheme="minorHAnsi" w:cstheme="minorHAnsi"/>
          <w:sz w:val="24"/>
          <w:szCs w:val="24"/>
          <w:lang w:val="hr-HR"/>
        </w:rPr>
        <w:t>III</w:t>
      </w:r>
      <w:r w:rsidR="00B85E37" w:rsidRPr="009F6800">
        <w:rPr>
          <w:rFonts w:asciiTheme="minorHAnsi" w:hAnsiTheme="minorHAnsi" w:cstheme="minorHAnsi"/>
          <w:sz w:val="24"/>
          <w:szCs w:val="24"/>
          <w:lang w:val="hr-HR"/>
        </w:rPr>
        <w:t>. Izmjena i dopuna PPU</w:t>
      </w:r>
      <w:r w:rsidR="004B18A9" w:rsidRPr="009F6800">
        <w:rPr>
          <w:rFonts w:asciiTheme="minorHAnsi" w:hAnsiTheme="minorHAnsi" w:cstheme="minorHAnsi"/>
          <w:sz w:val="24"/>
          <w:szCs w:val="24"/>
          <w:lang w:val="hr-HR"/>
        </w:rPr>
        <w:t>O</w:t>
      </w:r>
      <w:r w:rsidR="00B85E37"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 </w:t>
      </w:r>
      <w:r w:rsidR="004B18A9" w:rsidRPr="009F6800">
        <w:rPr>
          <w:rFonts w:asciiTheme="minorHAnsi" w:hAnsiTheme="minorHAnsi" w:cstheme="minorHAnsi"/>
          <w:sz w:val="24"/>
          <w:szCs w:val="24"/>
          <w:lang w:val="hr-HR"/>
        </w:rPr>
        <w:t>Postira</w:t>
      </w:r>
      <w:r w:rsidR="00B85E37"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 (u daljnjem tekstu </w:t>
      </w:r>
      <w:r w:rsidR="004B18A9" w:rsidRPr="009F6800">
        <w:rPr>
          <w:rFonts w:asciiTheme="minorHAnsi" w:hAnsiTheme="minorHAnsi" w:cstheme="minorHAnsi"/>
          <w:b/>
          <w:bCs/>
          <w:sz w:val="24"/>
          <w:szCs w:val="24"/>
          <w:lang w:val="hr-HR"/>
        </w:rPr>
        <w:t>III</w:t>
      </w:r>
      <w:r w:rsidR="00E6672C" w:rsidRPr="009F6800">
        <w:rPr>
          <w:rFonts w:asciiTheme="minorHAnsi" w:hAnsiTheme="minorHAnsi" w:cstheme="minorHAnsi"/>
          <w:b/>
          <w:bCs/>
          <w:sz w:val="24"/>
          <w:szCs w:val="24"/>
          <w:lang w:val="hr-HR"/>
        </w:rPr>
        <w:t xml:space="preserve">. </w:t>
      </w:r>
      <w:r w:rsidR="00B85E37" w:rsidRPr="009F6800">
        <w:rPr>
          <w:rFonts w:asciiTheme="minorHAnsi" w:hAnsiTheme="minorHAnsi" w:cstheme="minorHAnsi"/>
          <w:b/>
          <w:bCs/>
          <w:sz w:val="24"/>
          <w:szCs w:val="24"/>
          <w:lang w:val="hr-HR"/>
        </w:rPr>
        <w:t>ID PPU</w:t>
      </w:r>
      <w:r w:rsidR="004B18A9" w:rsidRPr="009F6800">
        <w:rPr>
          <w:rFonts w:asciiTheme="minorHAnsi" w:hAnsiTheme="minorHAnsi" w:cstheme="minorHAnsi"/>
          <w:b/>
          <w:bCs/>
          <w:sz w:val="24"/>
          <w:szCs w:val="24"/>
          <w:lang w:val="hr-HR"/>
        </w:rPr>
        <w:t>OP</w:t>
      </w:r>
      <w:r w:rsidR="00B85E37" w:rsidRPr="009F6800">
        <w:rPr>
          <w:rFonts w:asciiTheme="minorHAnsi" w:hAnsiTheme="minorHAnsi" w:cstheme="minorHAnsi"/>
          <w:sz w:val="24"/>
          <w:szCs w:val="24"/>
          <w:lang w:val="hr-HR"/>
        </w:rPr>
        <w:t>)</w:t>
      </w:r>
      <w:r w:rsidR="00E9339E"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, obuhvat, ocjena stanja u obuhvatu </w:t>
      </w:r>
      <w:r w:rsidR="004B18A9" w:rsidRPr="009F6800">
        <w:rPr>
          <w:rFonts w:asciiTheme="minorHAnsi" w:hAnsiTheme="minorHAnsi" w:cstheme="minorHAnsi"/>
          <w:b/>
          <w:bCs/>
          <w:sz w:val="24"/>
          <w:szCs w:val="24"/>
          <w:lang w:val="hr-HR"/>
        </w:rPr>
        <w:t>III. ID PPUOP</w:t>
      </w:r>
      <w:r w:rsidR="00B85E37" w:rsidRPr="009F6800">
        <w:rPr>
          <w:rFonts w:asciiTheme="minorHAnsi" w:hAnsiTheme="minorHAnsi" w:cstheme="minorHAnsi"/>
          <w:sz w:val="24"/>
          <w:szCs w:val="24"/>
          <w:lang w:val="hr-HR"/>
        </w:rPr>
        <w:t>-a</w:t>
      </w:r>
      <w:r w:rsidR="00E9339E"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, razlozi za </w:t>
      </w:r>
      <w:r w:rsidR="00B85E37"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izradu </w:t>
      </w:r>
      <w:r w:rsidR="004B18A9" w:rsidRPr="009F6800">
        <w:rPr>
          <w:rFonts w:asciiTheme="minorHAnsi" w:hAnsiTheme="minorHAnsi" w:cstheme="minorHAnsi"/>
          <w:b/>
          <w:bCs/>
          <w:sz w:val="24"/>
          <w:szCs w:val="24"/>
          <w:lang w:val="hr-HR"/>
        </w:rPr>
        <w:t>III. ID PPUOP</w:t>
      </w:r>
      <w:r w:rsidR="00B85E37" w:rsidRPr="009F6800">
        <w:rPr>
          <w:rFonts w:asciiTheme="minorHAnsi" w:hAnsiTheme="minorHAnsi" w:cstheme="minorHAnsi"/>
          <w:sz w:val="24"/>
          <w:szCs w:val="24"/>
          <w:lang w:val="hr-HR"/>
        </w:rPr>
        <w:t>-a</w:t>
      </w:r>
      <w:r w:rsidR="00E9339E"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, ciljevi i programska polazišta, način pribavljanja stručnih rješenja, vrsta i način pribavljanja </w:t>
      </w:r>
      <w:r w:rsidR="00B85E37" w:rsidRPr="009F6800">
        <w:rPr>
          <w:rFonts w:asciiTheme="minorHAnsi" w:hAnsiTheme="minorHAnsi" w:cstheme="minorHAnsi"/>
          <w:sz w:val="24"/>
          <w:szCs w:val="24"/>
          <w:lang w:val="hr-HR"/>
        </w:rPr>
        <w:t>kartografskih</w:t>
      </w:r>
      <w:r w:rsidR="00E9339E"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 podloga, popis tijela i osoba određenih posebnim propisima koja izdaju zahtjeve za izradu prostornog plana iz područja svog djelokruga te drugih sudionika koji će sudjelovati u izradi </w:t>
      </w:r>
      <w:r w:rsidR="004B18A9" w:rsidRPr="009F6800">
        <w:rPr>
          <w:rFonts w:asciiTheme="minorHAnsi" w:hAnsiTheme="minorHAnsi" w:cstheme="minorHAnsi"/>
          <w:b/>
          <w:bCs/>
          <w:sz w:val="24"/>
          <w:szCs w:val="24"/>
          <w:lang w:val="hr-HR"/>
        </w:rPr>
        <w:t>III. ID PPUOP</w:t>
      </w:r>
      <w:r w:rsidR="00B85E37" w:rsidRPr="009F6800">
        <w:rPr>
          <w:rFonts w:asciiTheme="minorHAnsi" w:hAnsiTheme="minorHAnsi" w:cstheme="minorHAnsi"/>
          <w:sz w:val="24"/>
          <w:szCs w:val="24"/>
          <w:lang w:val="hr-HR"/>
        </w:rPr>
        <w:t>-a</w:t>
      </w:r>
      <w:r w:rsidR="00E9339E" w:rsidRPr="009F6800">
        <w:rPr>
          <w:rFonts w:asciiTheme="minorHAnsi" w:hAnsiTheme="minorHAnsi" w:cstheme="minorHAnsi"/>
          <w:sz w:val="24"/>
          <w:szCs w:val="24"/>
          <w:lang w:val="hr-HR"/>
        </w:rPr>
        <w:t>, rokovi za izradu plana te izvori financiranja</w:t>
      </w:r>
      <w:r w:rsidR="00E9339E" w:rsidRPr="009F6800">
        <w:rPr>
          <w:rFonts w:asciiTheme="minorHAnsi" w:hAnsiTheme="minorHAnsi" w:cstheme="minorHAnsi"/>
          <w:spacing w:val="-12"/>
          <w:sz w:val="24"/>
          <w:szCs w:val="24"/>
          <w:lang w:val="hr-HR"/>
        </w:rPr>
        <w:t xml:space="preserve"> </w:t>
      </w:r>
      <w:r w:rsidR="004B18A9" w:rsidRPr="009F6800">
        <w:rPr>
          <w:rFonts w:asciiTheme="minorHAnsi" w:hAnsiTheme="minorHAnsi" w:cstheme="minorHAnsi"/>
          <w:b/>
          <w:bCs/>
          <w:sz w:val="24"/>
          <w:szCs w:val="24"/>
          <w:lang w:val="hr-HR"/>
        </w:rPr>
        <w:t>III. ID PPUOP</w:t>
      </w:r>
      <w:r w:rsidR="00B85E37" w:rsidRPr="009F6800">
        <w:rPr>
          <w:rFonts w:asciiTheme="minorHAnsi" w:hAnsiTheme="minorHAnsi" w:cstheme="minorHAnsi"/>
          <w:sz w:val="24"/>
          <w:szCs w:val="24"/>
          <w:lang w:val="hr-HR"/>
        </w:rPr>
        <w:t>-a</w:t>
      </w:r>
      <w:r w:rsidR="00E9339E" w:rsidRPr="009F6800">
        <w:rPr>
          <w:rFonts w:asciiTheme="minorHAnsi" w:hAnsiTheme="minorHAnsi" w:cstheme="minorHAnsi"/>
          <w:sz w:val="24"/>
          <w:szCs w:val="24"/>
          <w:lang w:val="hr-HR"/>
        </w:rPr>
        <w:t>.</w:t>
      </w:r>
    </w:p>
    <w:p w14:paraId="11114AAE" w14:textId="492F41EB" w:rsidR="002B0EC3" w:rsidRPr="009F6800" w:rsidRDefault="00E9339E" w:rsidP="00B8631E">
      <w:pPr>
        <w:pStyle w:val="Tijeloteksta"/>
        <w:jc w:val="center"/>
        <w:rPr>
          <w:rFonts w:asciiTheme="minorHAnsi" w:hAnsiTheme="minorHAnsi" w:cstheme="minorHAnsi"/>
          <w:sz w:val="24"/>
          <w:szCs w:val="24"/>
          <w:lang w:val="hr-HR"/>
        </w:rPr>
      </w:pPr>
      <w:r w:rsidRPr="009F6800">
        <w:rPr>
          <w:rFonts w:asciiTheme="minorHAnsi" w:hAnsiTheme="minorHAnsi" w:cstheme="minorHAnsi"/>
          <w:sz w:val="24"/>
          <w:szCs w:val="24"/>
          <w:lang w:val="hr-HR"/>
        </w:rPr>
        <w:t>Članak 3.</w:t>
      </w:r>
    </w:p>
    <w:p w14:paraId="3500AF2F" w14:textId="22B67810" w:rsidR="00B85E37" w:rsidRPr="009F6800" w:rsidRDefault="00B85E37" w:rsidP="00112639">
      <w:pPr>
        <w:pStyle w:val="Tijeloteksta"/>
        <w:spacing w:after="120"/>
        <w:jc w:val="center"/>
        <w:rPr>
          <w:rFonts w:asciiTheme="minorHAnsi" w:hAnsiTheme="minorHAnsi" w:cstheme="minorHAnsi"/>
          <w:i/>
          <w:iCs/>
          <w:sz w:val="24"/>
          <w:szCs w:val="24"/>
          <w:lang w:val="hr-HR"/>
        </w:rPr>
      </w:pPr>
      <w:r w:rsidRPr="009F6800">
        <w:rPr>
          <w:rFonts w:asciiTheme="minorHAnsi" w:hAnsiTheme="minorHAnsi" w:cstheme="minorHAnsi"/>
          <w:i/>
          <w:iCs/>
          <w:sz w:val="24"/>
          <w:szCs w:val="24"/>
          <w:lang w:val="hr-HR"/>
        </w:rPr>
        <w:t>Pravna osnova</w:t>
      </w:r>
    </w:p>
    <w:p w14:paraId="5F6ABDD1" w14:textId="269B1816" w:rsidR="002B0EC3" w:rsidRPr="009F6800" w:rsidRDefault="00331F7B" w:rsidP="000E2EE4">
      <w:pPr>
        <w:pStyle w:val="Tijeloteksta"/>
        <w:spacing w:after="120"/>
        <w:jc w:val="both"/>
        <w:rPr>
          <w:rFonts w:asciiTheme="minorHAnsi" w:hAnsiTheme="minorHAnsi" w:cstheme="minorHAnsi"/>
          <w:sz w:val="24"/>
          <w:szCs w:val="24"/>
          <w:lang w:val="hr-HR"/>
        </w:rPr>
      </w:pPr>
      <w:r w:rsidRPr="009F6800">
        <w:rPr>
          <w:rFonts w:asciiTheme="minorHAnsi" w:hAnsiTheme="minorHAnsi" w:cstheme="minorHAnsi"/>
          <w:sz w:val="24"/>
          <w:szCs w:val="24"/>
          <w:lang w:val="hr-HR"/>
        </w:rPr>
        <w:t>(1)</w:t>
      </w:r>
      <w:r w:rsidRPr="009F6800">
        <w:rPr>
          <w:rFonts w:asciiTheme="minorHAnsi" w:hAnsiTheme="minorHAnsi" w:cstheme="minorHAnsi"/>
          <w:sz w:val="24"/>
          <w:szCs w:val="24"/>
          <w:lang w:val="hr-HR"/>
        </w:rPr>
        <w:tab/>
      </w:r>
      <w:r w:rsidR="00E9339E" w:rsidRPr="009F6800">
        <w:rPr>
          <w:rFonts w:asciiTheme="minorHAnsi" w:hAnsiTheme="minorHAnsi" w:cstheme="minorHAnsi"/>
          <w:i/>
          <w:iCs/>
          <w:sz w:val="24"/>
          <w:szCs w:val="24"/>
          <w:lang w:val="hr-HR"/>
        </w:rPr>
        <w:t>Odluka</w:t>
      </w:r>
      <w:r w:rsidR="00E9339E"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 se donosi temeljem odredbi </w:t>
      </w:r>
      <w:r w:rsidR="00F5522E"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članka 86. </w:t>
      </w:r>
      <w:r w:rsidR="00E9339E" w:rsidRPr="009F6800">
        <w:rPr>
          <w:rFonts w:asciiTheme="minorHAnsi" w:hAnsiTheme="minorHAnsi" w:cstheme="minorHAnsi"/>
          <w:i/>
          <w:iCs/>
          <w:sz w:val="24"/>
          <w:szCs w:val="24"/>
          <w:lang w:val="hr-HR"/>
        </w:rPr>
        <w:t>Zakona o prostornom uređenju</w:t>
      </w:r>
      <w:r w:rsidR="00521EA8" w:rsidRPr="009F6800">
        <w:rPr>
          <w:rFonts w:asciiTheme="minorHAnsi" w:hAnsiTheme="minorHAnsi" w:cstheme="minorHAnsi"/>
          <w:i/>
          <w:iCs/>
          <w:sz w:val="24"/>
          <w:szCs w:val="24"/>
          <w:lang w:val="hr-HR"/>
        </w:rPr>
        <w:t xml:space="preserve"> </w:t>
      </w:r>
      <w:r w:rsidR="00521EA8" w:rsidRPr="009F6800">
        <w:rPr>
          <w:rFonts w:asciiTheme="minorHAnsi" w:hAnsiTheme="minorHAnsi" w:cstheme="minorHAnsi"/>
          <w:sz w:val="24"/>
          <w:szCs w:val="24"/>
          <w:lang w:val="hr-HR"/>
        </w:rPr>
        <w:t>(NN br. 153/13, 65/17, 114/18, 39/19 i 98/19)</w:t>
      </w:r>
      <w:r w:rsidR="00E9339E"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, a </w:t>
      </w:r>
      <w:r w:rsidR="004B18A9" w:rsidRPr="009F6800">
        <w:rPr>
          <w:rFonts w:asciiTheme="minorHAnsi" w:hAnsiTheme="minorHAnsi" w:cstheme="minorHAnsi"/>
          <w:b/>
          <w:bCs/>
          <w:sz w:val="24"/>
          <w:szCs w:val="24"/>
          <w:lang w:val="hr-HR"/>
        </w:rPr>
        <w:t>III. ID PPUOP</w:t>
      </w:r>
      <w:r w:rsidR="00521EA8"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 izradit će se </w:t>
      </w:r>
      <w:r w:rsidR="00E9339E"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sukladno </w:t>
      </w:r>
      <w:r w:rsidR="00E9339E" w:rsidRPr="009F6800">
        <w:rPr>
          <w:rFonts w:asciiTheme="minorHAnsi" w:hAnsiTheme="minorHAnsi" w:cstheme="minorHAnsi"/>
          <w:i/>
          <w:iCs/>
          <w:sz w:val="24"/>
          <w:szCs w:val="24"/>
          <w:lang w:val="hr-HR"/>
        </w:rPr>
        <w:t>Pravilniku o sadržaju, mjerilima kartografskih prikaza, obveznim prostornim pokazateljima i standardu elaborata prostornih planova</w:t>
      </w:r>
      <w:r w:rsidR="00E9339E"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 (</w:t>
      </w:r>
      <w:r w:rsidR="00F5522E" w:rsidRPr="009F6800">
        <w:rPr>
          <w:rFonts w:asciiTheme="minorHAnsi" w:hAnsiTheme="minorHAnsi" w:cstheme="minorHAnsi"/>
          <w:sz w:val="24"/>
          <w:szCs w:val="24"/>
          <w:lang w:val="hr-HR"/>
        </w:rPr>
        <w:t>NN br.</w:t>
      </w:r>
      <w:r w:rsidR="00E9339E"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 106/98, 39/04, 45/04, 163/04 i 9/11).</w:t>
      </w:r>
    </w:p>
    <w:p w14:paraId="6FE98BD3" w14:textId="6436394B" w:rsidR="000136F4" w:rsidRPr="009F6800" w:rsidRDefault="000136F4" w:rsidP="000136F4">
      <w:pPr>
        <w:pStyle w:val="Tijeloteksta"/>
        <w:jc w:val="center"/>
        <w:rPr>
          <w:rFonts w:asciiTheme="minorHAnsi" w:hAnsiTheme="minorHAnsi" w:cstheme="minorHAnsi"/>
          <w:sz w:val="24"/>
          <w:szCs w:val="24"/>
          <w:lang w:val="hr-HR"/>
        </w:rPr>
      </w:pPr>
      <w:r w:rsidRPr="009F6800">
        <w:rPr>
          <w:rFonts w:asciiTheme="minorHAnsi" w:hAnsiTheme="minorHAnsi" w:cstheme="minorHAnsi"/>
          <w:sz w:val="24"/>
          <w:szCs w:val="24"/>
          <w:lang w:val="hr-HR"/>
        </w:rPr>
        <w:t>Članak 4.</w:t>
      </w:r>
    </w:p>
    <w:p w14:paraId="6DA6166F" w14:textId="0D878BBF" w:rsidR="000136F4" w:rsidRPr="009F6800" w:rsidRDefault="000136F4" w:rsidP="00112639">
      <w:pPr>
        <w:pStyle w:val="Tijeloteksta"/>
        <w:spacing w:after="120"/>
        <w:jc w:val="center"/>
        <w:rPr>
          <w:rFonts w:asciiTheme="minorHAnsi" w:hAnsiTheme="minorHAnsi" w:cstheme="minorHAnsi"/>
          <w:i/>
          <w:iCs/>
          <w:sz w:val="24"/>
          <w:szCs w:val="24"/>
          <w:lang w:val="hr-HR"/>
        </w:rPr>
      </w:pPr>
      <w:r w:rsidRPr="009F6800">
        <w:rPr>
          <w:rFonts w:asciiTheme="minorHAnsi" w:hAnsiTheme="minorHAnsi" w:cstheme="minorHAnsi"/>
          <w:i/>
          <w:iCs/>
          <w:sz w:val="24"/>
          <w:szCs w:val="24"/>
          <w:lang w:val="hr-HR"/>
        </w:rPr>
        <w:t xml:space="preserve">Razlozi za izradu </w:t>
      </w:r>
      <w:r w:rsidR="004B18A9" w:rsidRPr="009F6800">
        <w:rPr>
          <w:rFonts w:asciiTheme="minorHAnsi" w:hAnsiTheme="minorHAnsi" w:cstheme="minorHAnsi"/>
          <w:b/>
          <w:bCs/>
          <w:i/>
          <w:iCs/>
          <w:sz w:val="24"/>
          <w:szCs w:val="24"/>
          <w:lang w:val="hr-HR"/>
        </w:rPr>
        <w:t>III. ID PPUOP</w:t>
      </w:r>
    </w:p>
    <w:p w14:paraId="17B79909" w14:textId="2472E4DF" w:rsidR="000136F4" w:rsidRPr="009F6800" w:rsidRDefault="00331F7B" w:rsidP="000136F4">
      <w:pPr>
        <w:pStyle w:val="Tijeloteksta"/>
        <w:rPr>
          <w:rFonts w:asciiTheme="minorHAnsi" w:hAnsiTheme="minorHAnsi" w:cstheme="minorHAnsi"/>
          <w:sz w:val="24"/>
          <w:szCs w:val="24"/>
          <w:lang w:val="hr-HR"/>
        </w:rPr>
      </w:pPr>
      <w:r w:rsidRPr="009F6800">
        <w:rPr>
          <w:rFonts w:asciiTheme="minorHAnsi" w:hAnsiTheme="minorHAnsi" w:cstheme="minorHAnsi"/>
          <w:sz w:val="24"/>
          <w:szCs w:val="24"/>
          <w:lang w:val="hr-HR"/>
        </w:rPr>
        <w:t>(1)</w:t>
      </w:r>
      <w:r w:rsidRPr="009F6800">
        <w:rPr>
          <w:rFonts w:asciiTheme="minorHAnsi" w:hAnsiTheme="minorHAnsi" w:cstheme="minorHAnsi"/>
          <w:sz w:val="24"/>
          <w:szCs w:val="24"/>
          <w:lang w:val="hr-HR"/>
        </w:rPr>
        <w:tab/>
      </w:r>
      <w:r w:rsidR="000136F4"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Razlozi za izradu </w:t>
      </w:r>
      <w:r w:rsidR="004B18A9" w:rsidRPr="009F6800">
        <w:rPr>
          <w:rFonts w:asciiTheme="minorHAnsi" w:hAnsiTheme="minorHAnsi" w:cstheme="minorHAnsi"/>
          <w:b/>
          <w:bCs/>
          <w:sz w:val="24"/>
          <w:szCs w:val="24"/>
          <w:lang w:val="hr-HR"/>
        </w:rPr>
        <w:t>III. ID PPUOP</w:t>
      </w:r>
      <w:r w:rsidR="000136F4"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 su</w:t>
      </w:r>
      <w:r w:rsidR="00DB7EBD" w:rsidRPr="009F6800">
        <w:rPr>
          <w:rFonts w:asciiTheme="minorHAnsi" w:hAnsiTheme="minorHAnsi" w:cstheme="minorHAnsi"/>
          <w:sz w:val="24"/>
          <w:szCs w:val="24"/>
          <w:lang w:val="hr-HR"/>
        </w:rPr>
        <w:t>:</w:t>
      </w:r>
    </w:p>
    <w:p w14:paraId="3F4704E7" w14:textId="12B563EC" w:rsidR="004B18A9" w:rsidRPr="009F6800" w:rsidRDefault="004B18A9" w:rsidP="004B18A9">
      <w:pPr>
        <w:widowControl/>
        <w:autoSpaceDE/>
        <w:autoSpaceDN/>
        <w:ind w:left="709" w:hanging="425"/>
        <w:rPr>
          <w:rFonts w:asciiTheme="minorHAnsi" w:eastAsia="Times New Roman" w:hAnsiTheme="minorHAnsi" w:cstheme="minorHAnsi"/>
          <w:sz w:val="24"/>
          <w:szCs w:val="24"/>
          <w:lang w:val="hr-HR" w:eastAsia="hr-HR"/>
        </w:rPr>
      </w:pPr>
      <w:r w:rsidRPr="009F6800">
        <w:rPr>
          <w:rFonts w:asciiTheme="minorHAnsi" w:eastAsia="Times New Roman" w:hAnsiTheme="minorHAnsi" w:cstheme="minorHAnsi"/>
          <w:color w:val="222222"/>
          <w:sz w:val="24"/>
          <w:szCs w:val="24"/>
          <w:shd w:val="clear" w:color="auto" w:fill="FFFFFF"/>
          <w:lang w:val="hr-HR" w:eastAsia="hr-HR"/>
        </w:rPr>
        <w:t xml:space="preserve">1. </w:t>
      </w:r>
      <w:r w:rsidRPr="009F6800">
        <w:rPr>
          <w:rFonts w:asciiTheme="minorHAnsi" w:eastAsia="Times New Roman" w:hAnsiTheme="minorHAnsi" w:cstheme="minorHAnsi"/>
          <w:color w:val="222222"/>
          <w:sz w:val="24"/>
          <w:szCs w:val="24"/>
          <w:shd w:val="clear" w:color="auto" w:fill="FFFFFF"/>
          <w:lang w:val="hr-HR" w:eastAsia="hr-HR"/>
        </w:rPr>
        <w:tab/>
        <w:t>Usklađenje s Prostornim planom Splitsko-dalmatinske županije</w:t>
      </w:r>
      <w:r w:rsidR="00DB7EBD" w:rsidRPr="009F6800">
        <w:rPr>
          <w:rFonts w:asciiTheme="minorHAnsi" w:eastAsia="Times New Roman" w:hAnsiTheme="minorHAnsi" w:cstheme="minorHAnsi"/>
          <w:color w:val="222222"/>
          <w:sz w:val="24"/>
          <w:szCs w:val="24"/>
          <w:shd w:val="clear" w:color="auto" w:fill="FFFFFF"/>
          <w:lang w:val="hr-HR" w:eastAsia="hr-HR"/>
        </w:rPr>
        <w:t>;</w:t>
      </w:r>
    </w:p>
    <w:p w14:paraId="2293D74E" w14:textId="5B7DAFD4" w:rsidR="004B18A9" w:rsidRPr="009F6800" w:rsidRDefault="004B18A9" w:rsidP="004B18A9">
      <w:pPr>
        <w:widowControl/>
        <w:shd w:val="clear" w:color="auto" w:fill="FFFFFF"/>
        <w:autoSpaceDE/>
        <w:autoSpaceDN/>
        <w:ind w:left="709" w:hanging="425"/>
        <w:rPr>
          <w:rFonts w:asciiTheme="minorHAnsi" w:eastAsia="Times New Roman" w:hAnsiTheme="minorHAnsi" w:cstheme="minorHAnsi"/>
          <w:color w:val="222222"/>
          <w:sz w:val="24"/>
          <w:szCs w:val="24"/>
          <w:lang w:val="hr-HR" w:eastAsia="hr-HR"/>
        </w:rPr>
      </w:pPr>
      <w:r w:rsidRPr="009F6800">
        <w:rPr>
          <w:rFonts w:asciiTheme="minorHAnsi" w:eastAsia="Times New Roman" w:hAnsiTheme="minorHAnsi" w:cstheme="minorHAnsi"/>
          <w:color w:val="222222"/>
          <w:sz w:val="24"/>
          <w:szCs w:val="24"/>
          <w:lang w:val="hr-HR" w:eastAsia="hr-HR"/>
        </w:rPr>
        <w:t xml:space="preserve">2. </w:t>
      </w:r>
      <w:r w:rsidRPr="009F6800">
        <w:rPr>
          <w:rFonts w:asciiTheme="minorHAnsi" w:eastAsia="Times New Roman" w:hAnsiTheme="minorHAnsi" w:cstheme="minorHAnsi"/>
          <w:color w:val="222222"/>
          <w:sz w:val="24"/>
          <w:szCs w:val="24"/>
          <w:lang w:val="hr-HR" w:eastAsia="hr-HR"/>
        </w:rPr>
        <w:tab/>
        <w:t xml:space="preserve">iz građevnog područja „brisati“ IGPIN Ugostiteljsko-turističke namjene TZ </w:t>
      </w:r>
      <w:r w:rsidR="00DB7EBD" w:rsidRPr="009F6800">
        <w:rPr>
          <w:rFonts w:asciiTheme="minorHAnsi" w:eastAsia="Times New Roman" w:hAnsiTheme="minorHAnsi" w:cstheme="minorHAnsi"/>
          <w:color w:val="222222"/>
          <w:sz w:val="24"/>
          <w:szCs w:val="24"/>
          <w:lang w:val="hr-HR" w:eastAsia="hr-HR"/>
        </w:rPr>
        <w:t>B</w:t>
      </w:r>
      <w:r w:rsidRPr="009F6800">
        <w:rPr>
          <w:rFonts w:asciiTheme="minorHAnsi" w:eastAsia="Times New Roman" w:hAnsiTheme="minorHAnsi" w:cstheme="minorHAnsi"/>
          <w:color w:val="222222"/>
          <w:sz w:val="24"/>
          <w:szCs w:val="24"/>
          <w:lang w:val="hr-HR" w:eastAsia="hr-HR"/>
        </w:rPr>
        <w:t>ok</w:t>
      </w:r>
      <w:r w:rsidR="00DB7EBD" w:rsidRPr="009F6800">
        <w:rPr>
          <w:rFonts w:asciiTheme="minorHAnsi" w:eastAsia="Times New Roman" w:hAnsiTheme="minorHAnsi" w:cstheme="minorHAnsi"/>
          <w:color w:val="222222"/>
          <w:sz w:val="24"/>
          <w:szCs w:val="24"/>
          <w:lang w:val="hr-HR" w:eastAsia="hr-HR"/>
        </w:rPr>
        <w:t>;</w:t>
      </w:r>
    </w:p>
    <w:p w14:paraId="47ADF60B" w14:textId="7FCF378C" w:rsidR="004B18A9" w:rsidRPr="009F6800" w:rsidRDefault="00E56488" w:rsidP="004B18A9">
      <w:pPr>
        <w:widowControl/>
        <w:shd w:val="clear" w:color="auto" w:fill="FFFFFF"/>
        <w:autoSpaceDE/>
        <w:autoSpaceDN/>
        <w:ind w:left="709" w:hanging="425"/>
        <w:rPr>
          <w:rFonts w:asciiTheme="minorHAnsi" w:eastAsia="Times New Roman" w:hAnsiTheme="minorHAnsi" w:cstheme="minorHAnsi"/>
          <w:color w:val="222222"/>
          <w:sz w:val="24"/>
          <w:szCs w:val="24"/>
          <w:lang w:val="hr-HR" w:eastAsia="hr-HR"/>
        </w:rPr>
      </w:pPr>
      <w:r w:rsidRPr="009F6800">
        <w:rPr>
          <w:rFonts w:asciiTheme="minorHAnsi" w:eastAsia="Times New Roman" w:hAnsiTheme="minorHAnsi" w:cstheme="minorHAnsi"/>
          <w:color w:val="222222"/>
          <w:sz w:val="24"/>
          <w:szCs w:val="24"/>
          <w:lang w:val="hr-HR" w:eastAsia="hr-HR"/>
        </w:rPr>
        <w:t>3</w:t>
      </w:r>
      <w:r w:rsidR="004B18A9" w:rsidRPr="009F6800">
        <w:rPr>
          <w:rFonts w:asciiTheme="minorHAnsi" w:eastAsia="Times New Roman" w:hAnsiTheme="minorHAnsi" w:cstheme="minorHAnsi"/>
          <w:color w:val="222222"/>
          <w:sz w:val="24"/>
          <w:szCs w:val="24"/>
          <w:lang w:val="hr-HR" w:eastAsia="hr-HR"/>
        </w:rPr>
        <w:t xml:space="preserve">. </w:t>
      </w:r>
      <w:r w:rsidRPr="009F6800">
        <w:rPr>
          <w:rFonts w:asciiTheme="minorHAnsi" w:eastAsia="Times New Roman" w:hAnsiTheme="minorHAnsi" w:cstheme="minorHAnsi"/>
          <w:color w:val="222222"/>
          <w:sz w:val="24"/>
          <w:szCs w:val="24"/>
          <w:lang w:val="hr-HR" w:eastAsia="hr-HR"/>
        </w:rPr>
        <w:tab/>
        <w:t>odredbama za provođenje utvrditi najveću dozvoljenu površinu štala i ostalih poljodjelskih zgrada</w:t>
      </w:r>
      <w:r w:rsidR="00DB7EBD" w:rsidRPr="009F6800">
        <w:rPr>
          <w:rFonts w:asciiTheme="minorHAnsi" w:eastAsia="Times New Roman" w:hAnsiTheme="minorHAnsi" w:cstheme="minorHAnsi"/>
          <w:color w:val="222222"/>
          <w:sz w:val="24"/>
          <w:szCs w:val="24"/>
          <w:lang w:val="hr-HR" w:eastAsia="hr-HR"/>
        </w:rPr>
        <w:t>;</w:t>
      </w:r>
    </w:p>
    <w:p w14:paraId="77C4DF08" w14:textId="6A38527F" w:rsidR="004B18A9" w:rsidRPr="009F6800" w:rsidRDefault="00E56488" w:rsidP="004B18A9">
      <w:pPr>
        <w:widowControl/>
        <w:shd w:val="clear" w:color="auto" w:fill="FFFFFF"/>
        <w:autoSpaceDE/>
        <w:autoSpaceDN/>
        <w:ind w:left="709" w:hanging="425"/>
        <w:rPr>
          <w:rFonts w:asciiTheme="minorHAnsi" w:eastAsia="Times New Roman" w:hAnsiTheme="minorHAnsi" w:cstheme="minorHAnsi"/>
          <w:color w:val="222222"/>
          <w:sz w:val="24"/>
          <w:szCs w:val="24"/>
          <w:lang w:val="hr-HR" w:eastAsia="hr-HR"/>
        </w:rPr>
      </w:pPr>
      <w:r w:rsidRPr="009F6800">
        <w:rPr>
          <w:rFonts w:asciiTheme="minorHAnsi" w:eastAsia="Times New Roman" w:hAnsiTheme="minorHAnsi" w:cstheme="minorHAnsi"/>
          <w:color w:val="222222"/>
          <w:sz w:val="24"/>
          <w:szCs w:val="24"/>
          <w:lang w:val="hr-HR" w:eastAsia="hr-HR"/>
        </w:rPr>
        <w:t>4</w:t>
      </w:r>
      <w:r w:rsidR="004B18A9" w:rsidRPr="009F6800">
        <w:rPr>
          <w:rFonts w:asciiTheme="minorHAnsi" w:eastAsia="Times New Roman" w:hAnsiTheme="minorHAnsi" w:cstheme="minorHAnsi"/>
          <w:color w:val="222222"/>
          <w:sz w:val="24"/>
          <w:szCs w:val="24"/>
          <w:lang w:val="hr-HR" w:eastAsia="hr-HR"/>
        </w:rPr>
        <w:t xml:space="preserve">. </w:t>
      </w:r>
      <w:r w:rsidRPr="009F6800">
        <w:rPr>
          <w:rFonts w:asciiTheme="minorHAnsi" w:eastAsia="Times New Roman" w:hAnsiTheme="minorHAnsi" w:cstheme="minorHAnsi"/>
          <w:color w:val="222222"/>
          <w:sz w:val="24"/>
          <w:szCs w:val="24"/>
          <w:lang w:val="hr-HR" w:eastAsia="hr-HR"/>
        </w:rPr>
        <w:tab/>
        <w:t>odredbama za provođenje utvrditi najveću dozvoljenu površinu</w:t>
      </w:r>
      <w:r w:rsidR="004B18A9" w:rsidRPr="009F6800">
        <w:rPr>
          <w:rFonts w:asciiTheme="minorHAnsi" w:eastAsia="Times New Roman" w:hAnsiTheme="minorHAnsi" w:cstheme="minorHAnsi"/>
          <w:color w:val="222222"/>
          <w:sz w:val="24"/>
          <w:szCs w:val="24"/>
          <w:lang w:val="hr-HR" w:eastAsia="hr-HR"/>
        </w:rPr>
        <w:t xml:space="preserve"> pomoćnih </w:t>
      </w:r>
      <w:r w:rsidR="00DB7EBD" w:rsidRPr="009F6800">
        <w:rPr>
          <w:rFonts w:asciiTheme="minorHAnsi" w:eastAsia="Times New Roman" w:hAnsiTheme="minorHAnsi" w:cstheme="minorHAnsi"/>
          <w:color w:val="222222"/>
          <w:sz w:val="24"/>
          <w:szCs w:val="24"/>
          <w:lang w:val="hr-HR" w:eastAsia="hr-HR"/>
        </w:rPr>
        <w:t>građevina;</w:t>
      </w:r>
    </w:p>
    <w:p w14:paraId="3562909B" w14:textId="0DC1D0B2" w:rsidR="00344074" w:rsidRPr="009F6800" w:rsidRDefault="00344074" w:rsidP="004B18A9">
      <w:pPr>
        <w:widowControl/>
        <w:shd w:val="clear" w:color="auto" w:fill="FFFFFF"/>
        <w:autoSpaceDE/>
        <w:autoSpaceDN/>
        <w:ind w:left="709" w:hanging="425"/>
        <w:rPr>
          <w:rFonts w:asciiTheme="minorHAnsi" w:eastAsia="Times New Roman" w:hAnsiTheme="minorHAnsi" w:cstheme="minorHAnsi"/>
          <w:color w:val="222222"/>
          <w:sz w:val="24"/>
          <w:szCs w:val="24"/>
          <w:lang w:val="hr-HR" w:eastAsia="hr-HR"/>
        </w:rPr>
      </w:pPr>
      <w:r w:rsidRPr="009F6800">
        <w:rPr>
          <w:rFonts w:asciiTheme="minorHAnsi" w:eastAsia="Times New Roman" w:hAnsiTheme="minorHAnsi" w:cstheme="minorHAnsi"/>
          <w:color w:val="222222"/>
          <w:sz w:val="24"/>
          <w:szCs w:val="24"/>
          <w:lang w:val="hr-HR" w:eastAsia="hr-HR"/>
        </w:rPr>
        <w:t>5.</w:t>
      </w:r>
      <w:r w:rsidR="00DB7EBD" w:rsidRPr="009F6800">
        <w:rPr>
          <w:rFonts w:asciiTheme="minorHAnsi" w:eastAsia="Times New Roman" w:hAnsiTheme="minorHAnsi" w:cstheme="minorHAnsi"/>
          <w:color w:val="222222"/>
          <w:sz w:val="24"/>
          <w:szCs w:val="24"/>
          <w:lang w:val="hr-HR" w:eastAsia="hr-HR"/>
        </w:rPr>
        <w:t xml:space="preserve"> </w:t>
      </w:r>
      <w:r w:rsidR="00DB7EBD" w:rsidRPr="009F6800">
        <w:rPr>
          <w:rFonts w:asciiTheme="minorHAnsi" w:eastAsia="Times New Roman" w:hAnsiTheme="minorHAnsi" w:cstheme="minorHAnsi"/>
          <w:color w:val="222222"/>
          <w:sz w:val="24"/>
          <w:szCs w:val="24"/>
          <w:lang w:val="hr-HR" w:eastAsia="hr-HR"/>
        </w:rPr>
        <w:tab/>
        <w:t>izmjena i dopuna Odredbi za provođenje u pogledu najmanje površine građevne čestice, kao i ostale zahtjeve fizičkih i pravnih osoba a koji su u skladu sa Zakonom, PPSDŽ i pravilima struke;</w:t>
      </w:r>
    </w:p>
    <w:p w14:paraId="56AD2A58" w14:textId="30706AD7" w:rsidR="004B18A9" w:rsidRPr="009F6800" w:rsidRDefault="00344074" w:rsidP="004B18A9">
      <w:pPr>
        <w:widowControl/>
        <w:shd w:val="clear" w:color="auto" w:fill="FFFFFF"/>
        <w:autoSpaceDE/>
        <w:autoSpaceDN/>
        <w:ind w:left="709" w:hanging="425"/>
        <w:rPr>
          <w:rFonts w:asciiTheme="minorHAnsi" w:eastAsia="Times New Roman" w:hAnsiTheme="minorHAnsi" w:cstheme="minorHAnsi"/>
          <w:color w:val="222222"/>
          <w:sz w:val="24"/>
          <w:szCs w:val="24"/>
          <w:lang w:val="hr-HR" w:eastAsia="hr-HR"/>
        </w:rPr>
      </w:pPr>
      <w:r w:rsidRPr="009F6800">
        <w:rPr>
          <w:rFonts w:asciiTheme="minorHAnsi" w:eastAsia="Times New Roman" w:hAnsiTheme="minorHAnsi" w:cstheme="minorHAnsi"/>
          <w:color w:val="222222"/>
          <w:sz w:val="24"/>
          <w:szCs w:val="24"/>
          <w:lang w:val="hr-HR" w:eastAsia="hr-HR"/>
        </w:rPr>
        <w:t>6</w:t>
      </w:r>
      <w:r w:rsidR="004B18A9" w:rsidRPr="009F6800">
        <w:rPr>
          <w:rFonts w:asciiTheme="minorHAnsi" w:eastAsia="Times New Roman" w:hAnsiTheme="minorHAnsi" w:cstheme="minorHAnsi"/>
          <w:color w:val="222222"/>
          <w:sz w:val="24"/>
          <w:szCs w:val="24"/>
          <w:lang w:val="hr-HR" w:eastAsia="hr-HR"/>
        </w:rPr>
        <w:t xml:space="preserve">. </w:t>
      </w:r>
      <w:r w:rsidR="00E56488" w:rsidRPr="009F6800">
        <w:rPr>
          <w:rFonts w:asciiTheme="minorHAnsi" w:eastAsia="Times New Roman" w:hAnsiTheme="minorHAnsi" w:cstheme="minorHAnsi"/>
          <w:color w:val="222222"/>
          <w:sz w:val="24"/>
          <w:szCs w:val="24"/>
          <w:lang w:val="hr-HR" w:eastAsia="hr-HR"/>
        </w:rPr>
        <w:tab/>
        <w:t xml:space="preserve">u odredbe za provođenje ugraditi </w:t>
      </w:r>
      <w:r w:rsidR="00E56488" w:rsidRPr="009F6800">
        <w:rPr>
          <w:rFonts w:asciiTheme="minorHAnsi" w:eastAsia="Times New Roman" w:hAnsiTheme="minorHAnsi" w:cstheme="minorHAnsi"/>
          <w:i/>
          <w:iCs/>
          <w:color w:val="222222"/>
          <w:sz w:val="24"/>
          <w:szCs w:val="24"/>
          <w:lang w:val="hr-HR" w:eastAsia="hr-HR"/>
        </w:rPr>
        <w:t>M</w:t>
      </w:r>
      <w:r w:rsidR="004B18A9" w:rsidRPr="009F6800">
        <w:rPr>
          <w:rFonts w:asciiTheme="minorHAnsi" w:eastAsia="Times New Roman" w:hAnsiTheme="minorHAnsi" w:cstheme="minorHAnsi"/>
          <w:i/>
          <w:iCs/>
          <w:color w:val="222222"/>
          <w:sz w:val="24"/>
          <w:szCs w:val="24"/>
          <w:lang w:val="hr-HR" w:eastAsia="hr-HR"/>
        </w:rPr>
        <w:t>išljenja</w:t>
      </w:r>
      <w:r w:rsidR="00E56488" w:rsidRPr="009F6800">
        <w:rPr>
          <w:rFonts w:asciiTheme="minorHAnsi" w:eastAsia="Times New Roman" w:hAnsiTheme="minorHAnsi" w:cstheme="minorHAnsi"/>
          <w:color w:val="222222"/>
          <w:sz w:val="24"/>
          <w:szCs w:val="24"/>
          <w:lang w:val="hr-HR" w:eastAsia="hr-HR"/>
        </w:rPr>
        <w:t xml:space="preserve"> Arhitektonskog fakulteta (urbroj: 251-63-19/055/21-19) od 25.02.2021</w:t>
      </w:r>
      <w:r w:rsidR="00DB7EBD" w:rsidRPr="009F6800">
        <w:rPr>
          <w:rFonts w:asciiTheme="minorHAnsi" w:eastAsia="Times New Roman" w:hAnsiTheme="minorHAnsi" w:cstheme="minorHAnsi"/>
          <w:color w:val="222222"/>
          <w:sz w:val="24"/>
          <w:szCs w:val="24"/>
          <w:lang w:val="hr-HR" w:eastAsia="hr-HR"/>
        </w:rPr>
        <w:t>;</w:t>
      </w:r>
    </w:p>
    <w:p w14:paraId="4C3E564C" w14:textId="63BF869B" w:rsidR="004B18A9" w:rsidRPr="009F6800" w:rsidRDefault="00DB7EBD" w:rsidP="004B18A9">
      <w:pPr>
        <w:widowControl/>
        <w:shd w:val="clear" w:color="auto" w:fill="FFFFFF"/>
        <w:autoSpaceDE/>
        <w:autoSpaceDN/>
        <w:ind w:left="709" w:hanging="425"/>
        <w:rPr>
          <w:rFonts w:asciiTheme="minorHAnsi" w:eastAsia="Times New Roman" w:hAnsiTheme="minorHAnsi" w:cstheme="minorHAnsi"/>
          <w:color w:val="222222"/>
          <w:sz w:val="24"/>
          <w:szCs w:val="24"/>
          <w:lang w:val="hr-HR" w:eastAsia="hr-HR"/>
        </w:rPr>
      </w:pPr>
      <w:r w:rsidRPr="009F6800">
        <w:rPr>
          <w:rFonts w:asciiTheme="minorHAnsi" w:eastAsia="Times New Roman" w:hAnsiTheme="minorHAnsi" w:cstheme="minorHAnsi"/>
          <w:color w:val="222222"/>
          <w:sz w:val="24"/>
          <w:szCs w:val="24"/>
          <w:lang w:val="hr-HR" w:eastAsia="hr-HR"/>
        </w:rPr>
        <w:t>7</w:t>
      </w:r>
      <w:r w:rsidR="004B18A9" w:rsidRPr="009F6800">
        <w:rPr>
          <w:rFonts w:asciiTheme="minorHAnsi" w:eastAsia="Times New Roman" w:hAnsiTheme="minorHAnsi" w:cstheme="minorHAnsi"/>
          <w:color w:val="222222"/>
          <w:sz w:val="24"/>
          <w:szCs w:val="24"/>
          <w:lang w:val="hr-HR" w:eastAsia="hr-HR"/>
        </w:rPr>
        <w:t xml:space="preserve">. </w:t>
      </w:r>
      <w:r w:rsidR="00E56488" w:rsidRPr="009F6800">
        <w:rPr>
          <w:rFonts w:asciiTheme="minorHAnsi" w:eastAsia="Times New Roman" w:hAnsiTheme="minorHAnsi" w:cstheme="minorHAnsi"/>
          <w:color w:val="222222"/>
          <w:sz w:val="24"/>
          <w:szCs w:val="24"/>
          <w:lang w:val="hr-HR" w:eastAsia="hr-HR"/>
        </w:rPr>
        <w:tab/>
      </w:r>
      <w:r w:rsidR="004B18A9" w:rsidRPr="009F6800">
        <w:rPr>
          <w:rFonts w:asciiTheme="minorHAnsi" w:eastAsia="Times New Roman" w:hAnsiTheme="minorHAnsi" w:cstheme="minorHAnsi"/>
          <w:color w:val="222222"/>
          <w:sz w:val="24"/>
          <w:szCs w:val="24"/>
          <w:lang w:val="hr-HR" w:eastAsia="hr-HR"/>
        </w:rPr>
        <w:t>promjena lokacije</w:t>
      </w:r>
      <w:r w:rsidR="00E56488" w:rsidRPr="009F6800">
        <w:rPr>
          <w:rFonts w:asciiTheme="minorHAnsi" w:eastAsia="Times New Roman" w:hAnsiTheme="minorHAnsi" w:cstheme="minorHAnsi"/>
          <w:color w:val="222222"/>
          <w:sz w:val="24"/>
          <w:szCs w:val="24"/>
          <w:lang w:val="hr-HR" w:eastAsia="hr-HR"/>
        </w:rPr>
        <w:t xml:space="preserve"> </w:t>
      </w:r>
      <w:r w:rsidR="004B18A9" w:rsidRPr="009F6800">
        <w:rPr>
          <w:rFonts w:asciiTheme="minorHAnsi" w:eastAsia="Times New Roman" w:hAnsiTheme="minorHAnsi" w:cstheme="minorHAnsi"/>
          <w:color w:val="222222"/>
          <w:sz w:val="24"/>
          <w:szCs w:val="24"/>
          <w:lang w:val="hr-HR" w:eastAsia="hr-HR"/>
        </w:rPr>
        <w:t>vodospreme</w:t>
      </w:r>
      <w:r w:rsidR="00E56488" w:rsidRPr="009F6800">
        <w:rPr>
          <w:rFonts w:asciiTheme="minorHAnsi" w:eastAsia="Times New Roman" w:hAnsiTheme="minorHAnsi" w:cstheme="minorHAnsi"/>
          <w:color w:val="222222"/>
          <w:sz w:val="24"/>
          <w:szCs w:val="24"/>
          <w:lang w:val="hr-HR" w:eastAsia="hr-HR"/>
        </w:rPr>
        <w:t xml:space="preserve"> „D</w:t>
      </w:r>
      <w:r w:rsidR="004B18A9" w:rsidRPr="009F6800">
        <w:rPr>
          <w:rFonts w:asciiTheme="minorHAnsi" w:eastAsia="Times New Roman" w:hAnsiTheme="minorHAnsi" w:cstheme="minorHAnsi"/>
          <w:color w:val="222222"/>
          <w:sz w:val="24"/>
          <w:szCs w:val="24"/>
          <w:lang w:val="hr-HR" w:eastAsia="hr-HR"/>
        </w:rPr>
        <w:t>ol</w:t>
      </w:r>
      <w:r w:rsidR="00E56488" w:rsidRPr="009F6800">
        <w:rPr>
          <w:rFonts w:asciiTheme="minorHAnsi" w:eastAsia="Times New Roman" w:hAnsiTheme="minorHAnsi" w:cstheme="minorHAnsi"/>
          <w:color w:val="222222"/>
          <w:sz w:val="24"/>
          <w:szCs w:val="24"/>
          <w:lang w:val="hr-HR" w:eastAsia="hr-HR"/>
        </w:rPr>
        <w:t>“</w:t>
      </w:r>
      <w:r w:rsidRPr="009F6800">
        <w:rPr>
          <w:rFonts w:asciiTheme="minorHAnsi" w:eastAsia="Times New Roman" w:hAnsiTheme="minorHAnsi" w:cstheme="minorHAnsi"/>
          <w:color w:val="222222"/>
          <w:sz w:val="24"/>
          <w:szCs w:val="24"/>
          <w:lang w:val="hr-HR" w:eastAsia="hr-HR"/>
        </w:rPr>
        <w:t>;</w:t>
      </w:r>
    </w:p>
    <w:p w14:paraId="5E4FDC34" w14:textId="71E66B3B" w:rsidR="00E56488" w:rsidRPr="009F6800" w:rsidRDefault="00DB7EBD" w:rsidP="004B18A9">
      <w:pPr>
        <w:widowControl/>
        <w:shd w:val="clear" w:color="auto" w:fill="FFFFFF"/>
        <w:autoSpaceDE/>
        <w:autoSpaceDN/>
        <w:ind w:left="709" w:hanging="425"/>
        <w:rPr>
          <w:rFonts w:asciiTheme="minorHAnsi" w:eastAsia="Times New Roman" w:hAnsiTheme="minorHAnsi" w:cstheme="minorHAnsi"/>
          <w:color w:val="222222"/>
          <w:sz w:val="24"/>
          <w:szCs w:val="24"/>
          <w:lang w:val="hr-HR" w:eastAsia="hr-HR"/>
        </w:rPr>
      </w:pPr>
      <w:r w:rsidRPr="009F6800">
        <w:rPr>
          <w:rFonts w:asciiTheme="minorHAnsi" w:eastAsia="Times New Roman" w:hAnsiTheme="minorHAnsi" w:cstheme="minorHAnsi"/>
          <w:color w:val="222222"/>
          <w:sz w:val="24"/>
          <w:szCs w:val="24"/>
          <w:lang w:val="hr-HR" w:eastAsia="hr-HR"/>
        </w:rPr>
        <w:t>8</w:t>
      </w:r>
      <w:r w:rsidR="004B18A9" w:rsidRPr="009F6800">
        <w:rPr>
          <w:rFonts w:asciiTheme="minorHAnsi" w:eastAsia="Times New Roman" w:hAnsiTheme="minorHAnsi" w:cstheme="minorHAnsi"/>
          <w:color w:val="222222"/>
          <w:sz w:val="24"/>
          <w:szCs w:val="24"/>
          <w:lang w:val="hr-HR" w:eastAsia="hr-HR"/>
        </w:rPr>
        <w:t xml:space="preserve">. </w:t>
      </w:r>
      <w:r w:rsidR="00E56488" w:rsidRPr="009F6800">
        <w:rPr>
          <w:rFonts w:asciiTheme="minorHAnsi" w:eastAsia="Times New Roman" w:hAnsiTheme="minorHAnsi" w:cstheme="minorHAnsi"/>
          <w:color w:val="222222"/>
          <w:sz w:val="24"/>
          <w:szCs w:val="24"/>
          <w:lang w:val="hr-HR" w:eastAsia="hr-HR"/>
        </w:rPr>
        <w:tab/>
        <w:t>poprečni presjek kod postojećih prometnica zadržati u skladu s postojećim uvjetima u izgrađenom dijelu GPN-a</w:t>
      </w:r>
      <w:r w:rsidRPr="009F6800">
        <w:rPr>
          <w:rFonts w:asciiTheme="minorHAnsi" w:eastAsia="Times New Roman" w:hAnsiTheme="minorHAnsi" w:cstheme="minorHAnsi"/>
          <w:color w:val="222222"/>
          <w:sz w:val="24"/>
          <w:szCs w:val="24"/>
          <w:lang w:val="hr-HR" w:eastAsia="hr-HR"/>
        </w:rPr>
        <w:t>;</w:t>
      </w:r>
    </w:p>
    <w:p w14:paraId="50EC4AC5" w14:textId="2FACB597" w:rsidR="00E56488" w:rsidRPr="009F6800" w:rsidRDefault="00DB7EBD" w:rsidP="00E56488">
      <w:pPr>
        <w:widowControl/>
        <w:shd w:val="clear" w:color="auto" w:fill="FFFFFF"/>
        <w:autoSpaceDE/>
        <w:autoSpaceDN/>
        <w:ind w:left="709" w:hanging="425"/>
        <w:rPr>
          <w:rFonts w:asciiTheme="minorHAnsi" w:eastAsia="Times New Roman" w:hAnsiTheme="minorHAnsi" w:cstheme="minorHAnsi"/>
          <w:color w:val="222222"/>
          <w:sz w:val="24"/>
          <w:szCs w:val="24"/>
          <w:lang w:val="hr-HR" w:eastAsia="hr-HR"/>
        </w:rPr>
      </w:pPr>
      <w:r w:rsidRPr="009F6800">
        <w:rPr>
          <w:rFonts w:asciiTheme="minorHAnsi" w:eastAsia="Times New Roman" w:hAnsiTheme="minorHAnsi" w:cstheme="minorHAnsi"/>
          <w:color w:val="222222"/>
          <w:sz w:val="24"/>
          <w:szCs w:val="24"/>
          <w:lang w:val="hr-HR" w:eastAsia="hr-HR"/>
        </w:rPr>
        <w:t>9</w:t>
      </w:r>
      <w:r w:rsidR="00E56488" w:rsidRPr="009F6800">
        <w:rPr>
          <w:rFonts w:asciiTheme="minorHAnsi" w:eastAsia="Times New Roman" w:hAnsiTheme="minorHAnsi" w:cstheme="minorHAnsi"/>
          <w:color w:val="222222"/>
          <w:sz w:val="24"/>
          <w:szCs w:val="24"/>
          <w:lang w:val="hr-HR" w:eastAsia="hr-HR"/>
        </w:rPr>
        <w:tab/>
        <w:t xml:space="preserve">uzdužni presjek </w:t>
      </w:r>
      <w:r w:rsidR="004B18A9" w:rsidRPr="009F6800">
        <w:rPr>
          <w:rFonts w:asciiTheme="minorHAnsi" w:eastAsia="Times New Roman" w:hAnsiTheme="minorHAnsi" w:cstheme="minorHAnsi"/>
          <w:color w:val="222222"/>
          <w:sz w:val="24"/>
          <w:szCs w:val="24"/>
          <w:lang w:val="hr-HR" w:eastAsia="hr-HR"/>
        </w:rPr>
        <w:t>postojeć</w:t>
      </w:r>
      <w:r w:rsidR="00E56488" w:rsidRPr="009F6800">
        <w:rPr>
          <w:rFonts w:asciiTheme="minorHAnsi" w:eastAsia="Times New Roman" w:hAnsiTheme="minorHAnsi" w:cstheme="minorHAnsi"/>
          <w:color w:val="222222"/>
          <w:sz w:val="24"/>
          <w:szCs w:val="24"/>
          <w:lang w:val="hr-HR" w:eastAsia="hr-HR"/>
        </w:rPr>
        <w:t>ih i planiranih cesta, u odnosu na postojeće stanje terena, omogućiti do 20%</w:t>
      </w:r>
      <w:r w:rsidRPr="009F6800">
        <w:rPr>
          <w:rFonts w:asciiTheme="minorHAnsi" w:eastAsia="Times New Roman" w:hAnsiTheme="minorHAnsi" w:cstheme="minorHAnsi"/>
          <w:color w:val="222222"/>
          <w:sz w:val="24"/>
          <w:szCs w:val="24"/>
          <w:lang w:val="hr-HR" w:eastAsia="hr-HR"/>
        </w:rPr>
        <w:t>;</w:t>
      </w:r>
    </w:p>
    <w:p w14:paraId="3EA24A35" w14:textId="7805DD5B" w:rsidR="00E56488" w:rsidRPr="009F6800" w:rsidRDefault="00DB7EBD" w:rsidP="00E56488">
      <w:pPr>
        <w:widowControl/>
        <w:shd w:val="clear" w:color="auto" w:fill="FFFFFF"/>
        <w:autoSpaceDE/>
        <w:autoSpaceDN/>
        <w:spacing w:after="120"/>
        <w:ind w:left="709" w:hanging="425"/>
        <w:rPr>
          <w:rFonts w:asciiTheme="minorHAnsi" w:eastAsia="Times New Roman" w:hAnsiTheme="minorHAnsi" w:cstheme="minorHAnsi"/>
          <w:color w:val="222222"/>
          <w:sz w:val="24"/>
          <w:szCs w:val="24"/>
          <w:lang w:val="hr-HR" w:eastAsia="hr-HR"/>
        </w:rPr>
      </w:pPr>
      <w:r w:rsidRPr="009F6800">
        <w:rPr>
          <w:rFonts w:asciiTheme="minorHAnsi" w:eastAsia="Times New Roman" w:hAnsiTheme="minorHAnsi" w:cstheme="minorHAnsi"/>
          <w:color w:val="222222"/>
          <w:sz w:val="24"/>
          <w:szCs w:val="24"/>
          <w:lang w:val="hr-HR" w:eastAsia="hr-HR"/>
        </w:rPr>
        <w:t>10</w:t>
      </w:r>
      <w:r w:rsidR="00E56488" w:rsidRPr="009F6800">
        <w:rPr>
          <w:rFonts w:asciiTheme="minorHAnsi" w:eastAsia="Times New Roman" w:hAnsiTheme="minorHAnsi" w:cstheme="minorHAnsi"/>
          <w:color w:val="222222"/>
          <w:sz w:val="24"/>
          <w:szCs w:val="24"/>
          <w:lang w:val="hr-HR" w:eastAsia="hr-HR"/>
        </w:rPr>
        <w:t xml:space="preserve">. </w:t>
      </w:r>
      <w:r w:rsidR="00E56488" w:rsidRPr="009F6800">
        <w:rPr>
          <w:rFonts w:asciiTheme="minorHAnsi" w:eastAsia="Times New Roman" w:hAnsiTheme="minorHAnsi" w:cstheme="minorHAnsi"/>
          <w:color w:val="222222"/>
          <w:sz w:val="24"/>
          <w:szCs w:val="24"/>
          <w:lang w:val="hr-HR" w:eastAsia="hr-HR"/>
        </w:rPr>
        <w:tab/>
        <w:t>Postojeće površine GPN-a neće se mijenjati.</w:t>
      </w:r>
    </w:p>
    <w:p w14:paraId="1179F891" w14:textId="77777777" w:rsidR="009F6800" w:rsidRDefault="009F6800" w:rsidP="00B8631E">
      <w:pPr>
        <w:pStyle w:val="Tijeloteksta"/>
        <w:jc w:val="center"/>
        <w:rPr>
          <w:rFonts w:asciiTheme="minorHAnsi" w:hAnsiTheme="minorHAnsi" w:cstheme="minorHAnsi"/>
          <w:sz w:val="24"/>
          <w:szCs w:val="24"/>
          <w:lang w:val="hr-HR"/>
        </w:rPr>
      </w:pPr>
    </w:p>
    <w:p w14:paraId="2B741472" w14:textId="3D697352" w:rsidR="002B0EC3" w:rsidRPr="009F6800" w:rsidRDefault="00E9339E" w:rsidP="00B8631E">
      <w:pPr>
        <w:pStyle w:val="Tijeloteksta"/>
        <w:jc w:val="center"/>
        <w:rPr>
          <w:rFonts w:asciiTheme="minorHAnsi" w:hAnsiTheme="minorHAnsi" w:cstheme="minorHAnsi"/>
          <w:sz w:val="24"/>
          <w:szCs w:val="24"/>
          <w:lang w:val="hr-HR"/>
        </w:rPr>
      </w:pPr>
      <w:r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Članak </w:t>
      </w:r>
      <w:r w:rsidR="000136F4" w:rsidRPr="009F6800">
        <w:rPr>
          <w:rFonts w:asciiTheme="minorHAnsi" w:hAnsiTheme="minorHAnsi" w:cstheme="minorHAnsi"/>
          <w:sz w:val="24"/>
          <w:szCs w:val="24"/>
          <w:lang w:val="hr-HR"/>
        </w:rPr>
        <w:t>5</w:t>
      </w:r>
      <w:r w:rsidRPr="009F6800">
        <w:rPr>
          <w:rFonts w:asciiTheme="minorHAnsi" w:hAnsiTheme="minorHAnsi" w:cstheme="minorHAnsi"/>
          <w:sz w:val="24"/>
          <w:szCs w:val="24"/>
          <w:lang w:val="hr-HR"/>
        </w:rPr>
        <w:t>.</w:t>
      </w:r>
    </w:p>
    <w:p w14:paraId="7F14095D" w14:textId="129CD022" w:rsidR="009A6157" w:rsidRPr="009F6800" w:rsidRDefault="009A6157" w:rsidP="00112639">
      <w:pPr>
        <w:pStyle w:val="Tijeloteksta"/>
        <w:spacing w:after="120"/>
        <w:jc w:val="center"/>
        <w:rPr>
          <w:rFonts w:asciiTheme="minorHAnsi" w:hAnsiTheme="minorHAnsi" w:cstheme="minorHAnsi"/>
          <w:i/>
          <w:iCs/>
          <w:sz w:val="24"/>
          <w:szCs w:val="24"/>
          <w:lang w:val="hr-HR"/>
        </w:rPr>
      </w:pPr>
      <w:r w:rsidRPr="009F6800">
        <w:rPr>
          <w:rFonts w:asciiTheme="minorHAnsi" w:hAnsiTheme="minorHAnsi" w:cstheme="minorHAnsi"/>
          <w:i/>
          <w:iCs/>
          <w:sz w:val="24"/>
          <w:szCs w:val="24"/>
          <w:lang w:val="hr-HR"/>
        </w:rPr>
        <w:t xml:space="preserve">Obuhvat </w:t>
      </w:r>
      <w:r w:rsidR="004B18A9" w:rsidRPr="009F6800">
        <w:rPr>
          <w:rFonts w:asciiTheme="minorHAnsi" w:hAnsiTheme="minorHAnsi" w:cstheme="minorHAnsi"/>
          <w:b/>
          <w:bCs/>
          <w:i/>
          <w:iCs/>
          <w:sz w:val="24"/>
          <w:szCs w:val="24"/>
          <w:lang w:val="hr-HR"/>
        </w:rPr>
        <w:t>III. ID PPUOP</w:t>
      </w:r>
    </w:p>
    <w:p w14:paraId="1F4113A3" w14:textId="569E59CC" w:rsidR="002B0EC3" w:rsidRPr="009F6800" w:rsidRDefault="00E9339E" w:rsidP="00331F7B">
      <w:pPr>
        <w:pStyle w:val="Tijeloteksta"/>
        <w:numPr>
          <w:ilvl w:val="0"/>
          <w:numId w:val="7"/>
        </w:numPr>
        <w:spacing w:after="120"/>
        <w:ind w:left="0" w:firstLine="0"/>
        <w:jc w:val="both"/>
        <w:rPr>
          <w:rFonts w:asciiTheme="minorHAnsi" w:hAnsiTheme="minorHAnsi" w:cstheme="minorHAnsi"/>
          <w:sz w:val="24"/>
          <w:szCs w:val="24"/>
          <w:lang w:val="hr-HR"/>
        </w:rPr>
      </w:pPr>
      <w:r w:rsidRPr="009F6800">
        <w:rPr>
          <w:rFonts w:asciiTheme="minorHAnsi" w:hAnsiTheme="minorHAnsi" w:cstheme="minorHAnsi"/>
          <w:sz w:val="24"/>
          <w:szCs w:val="24"/>
          <w:lang w:val="hr-HR"/>
        </w:rPr>
        <w:lastRenderedPageBreak/>
        <w:t xml:space="preserve">Obuhvat </w:t>
      </w:r>
      <w:r w:rsidR="004B18A9" w:rsidRPr="009F6800">
        <w:rPr>
          <w:rFonts w:asciiTheme="minorHAnsi" w:hAnsiTheme="minorHAnsi" w:cstheme="minorHAnsi"/>
          <w:b/>
          <w:bCs/>
          <w:sz w:val="24"/>
          <w:szCs w:val="24"/>
          <w:lang w:val="hr-HR"/>
        </w:rPr>
        <w:t>III. ID PPUOP</w:t>
      </w:r>
      <w:r w:rsidR="00521EA8"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 pokriva </w:t>
      </w:r>
      <w:r w:rsidR="007E2836"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cijelo područje obuhvata </w:t>
      </w:r>
      <w:r w:rsidR="0097683F" w:rsidRPr="009F6800">
        <w:rPr>
          <w:rFonts w:asciiTheme="minorHAnsi" w:hAnsiTheme="minorHAnsi" w:cstheme="minorHAnsi"/>
          <w:b/>
          <w:bCs/>
          <w:i/>
          <w:iCs/>
          <w:sz w:val="24"/>
          <w:szCs w:val="24"/>
          <w:lang w:val="hr-HR"/>
        </w:rPr>
        <w:t>III. ID PPUOP</w:t>
      </w:r>
      <w:r w:rsidR="007E2836" w:rsidRPr="009F6800">
        <w:rPr>
          <w:rFonts w:asciiTheme="minorHAnsi" w:hAnsiTheme="minorHAnsi" w:cstheme="minorHAnsi"/>
          <w:sz w:val="24"/>
          <w:szCs w:val="24"/>
          <w:lang w:val="hr-HR"/>
        </w:rPr>
        <w:t>,</w:t>
      </w:r>
      <w:r w:rsidRPr="009F6800">
        <w:rPr>
          <w:rFonts w:asciiTheme="minorHAnsi" w:hAnsiTheme="minorHAnsi" w:cstheme="minorHAnsi"/>
          <w:sz w:val="24"/>
          <w:szCs w:val="24"/>
          <w:lang w:val="hr-HR"/>
        </w:rPr>
        <w:t>.</w:t>
      </w:r>
    </w:p>
    <w:p w14:paraId="13AB480D" w14:textId="5F00AF6E" w:rsidR="002B0EC3" w:rsidRPr="009F6800" w:rsidRDefault="00E9339E" w:rsidP="00B8631E">
      <w:pPr>
        <w:pStyle w:val="Tijeloteksta"/>
        <w:jc w:val="center"/>
        <w:rPr>
          <w:rFonts w:asciiTheme="minorHAnsi" w:hAnsiTheme="minorHAnsi" w:cstheme="minorHAnsi"/>
          <w:sz w:val="24"/>
          <w:szCs w:val="24"/>
          <w:lang w:val="hr-HR"/>
        </w:rPr>
      </w:pPr>
      <w:r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Članak </w:t>
      </w:r>
      <w:r w:rsidR="000136F4" w:rsidRPr="009F6800">
        <w:rPr>
          <w:rFonts w:asciiTheme="minorHAnsi" w:hAnsiTheme="minorHAnsi" w:cstheme="minorHAnsi"/>
          <w:sz w:val="24"/>
          <w:szCs w:val="24"/>
          <w:lang w:val="hr-HR"/>
        </w:rPr>
        <w:t>6</w:t>
      </w:r>
      <w:r w:rsidRPr="009F6800">
        <w:rPr>
          <w:rFonts w:asciiTheme="minorHAnsi" w:hAnsiTheme="minorHAnsi" w:cstheme="minorHAnsi"/>
          <w:sz w:val="24"/>
          <w:szCs w:val="24"/>
          <w:lang w:val="hr-HR"/>
        </w:rPr>
        <w:t>.</w:t>
      </w:r>
    </w:p>
    <w:p w14:paraId="431F1C61" w14:textId="5BD2BC65" w:rsidR="009A6157" w:rsidRPr="009F6800" w:rsidRDefault="009A6157" w:rsidP="00112639">
      <w:pPr>
        <w:pStyle w:val="Tijeloteksta"/>
        <w:spacing w:after="120"/>
        <w:jc w:val="center"/>
        <w:rPr>
          <w:rFonts w:asciiTheme="minorHAnsi" w:hAnsiTheme="minorHAnsi" w:cstheme="minorHAnsi"/>
          <w:i/>
          <w:iCs/>
          <w:sz w:val="24"/>
          <w:szCs w:val="24"/>
          <w:lang w:val="hr-HR"/>
        </w:rPr>
      </w:pPr>
      <w:r w:rsidRPr="009F6800">
        <w:rPr>
          <w:rFonts w:asciiTheme="minorHAnsi" w:hAnsiTheme="minorHAnsi" w:cstheme="minorHAnsi"/>
          <w:i/>
          <w:iCs/>
          <w:sz w:val="24"/>
          <w:szCs w:val="24"/>
          <w:lang w:val="hr-HR"/>
        </w:rPr>
        <w:t xml:space="preserve">Ocjena stanja u obuhvatu </w:t>
      </w:r>
      <w:r w:rsidR="0097683F" w:rsidRPr="009F6800">
        <w:rPr>
          <w:rFonts w:asciiTheme="minorHAnsi" w:hAnsiTheme="minorHAnsi" w:cstheme="minorHAnsi"/>
          <w:b/>
          <w:bCs/>
          <w:i/>
          <w:iCs/>
          <w:sz w:val="24"/>
          <w:szCs w:val="24"/>
          <w:lang w:val="hr-HR"/>
        </w:rPr>
        <w:t>III. ID PPUOP</w:t>
      </w:r>
    </w:p>
    <w:p w14:paraId="30A92B5D" w14:textId="47BB1699" w:rsidR="005C02EE" w:rsidRPr="009F6800" w:rsidRDefault="00331F7B" w:rsidP="00317783">
      <w:pPr>
        <w:pStyle w:val="Tijeloteksta"/>
        <w:spacing w:after="120"/>
        <w:jc w:val="both"/>
        <w:rPr>
          <w:rFonts w:asciiTheme="minorHAnsi" w:hAnsiTheme="minorHAnsi" w:cstheme="minorHAnsi"/>
          <w:sz w:val="24"/>
          <w:szCs w:val="24"/>
          <w:lang w:val="hr-HR"/>
        </w:rPr>
      </w:pPr>
      <w:r w:rsidRPr="009F6800">
        <w:rPr>
          <w:rFonts w:asciiTheme="minorHAnsi" w:hAnsiTheme="minorHAnsi" w:cstheme="minorHAnsi"/>
          <w:sz w:val="24"/>
          <w:szCs w:val="24"/>
          <w:lang w:val="hr-HR"/>
        </w:rPr>
        <w:t>(1)</w:t>
      </w:r>
      <w:r w:rsidRPr="009F6800">
        <w:rPr>
          <w:rFonts w:asciiTheme="minorHAnsi" w:hAnsiTheme="minorHAnsi" w:cstheme="minorHAnsi"/>
          <w:sz w:val="24"/>
          <w:szCs w:val="24"/>
          <w:lang w:val="hr-HR"/>
        </w:rPr>
        <w:tab/>
      </w:r>
      <w:r w:rsidR="00E9339E"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Područje </w:t>
      </w:r>
      <w:r w:rsidR="0097683F"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obuhvata </w:t>
      </w:r>
      <w:r w:rsidR="0097683F" w:rsidRPr="009F6800">
        <w:rPr>
          <w:rFonts w:asciiTheme="minorHAnsi" w:hAnsiTheme="minorHAnsi" w:cstheme="minorHAnsi"/>
          <w:b/>
          <w:bCs/>
          <w:i/>
          <w:iCs/>
          <w:sz w:val="24"/>
          <w:szCs w:val="24"/>
          <w:lang w:val="hr-HR"/>
        </w:rPr>
        <w:t>III. ID PPUOP</w:t>
      </w:r>
      <w:r w:rsidR="0097683F"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 </w:t>
      </w:r>
      <w:r w:rsidR="0072137B"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postepeno se uređuje temeljem odredbi i postavki važećeg prostornog plana uređenja </w:t>
      </w:r>
      <w:r w:rsidR="0097683F" w:rsidRPr="009F6800">
        <w:rPr>
          <w:rFonts w:asciiTheme="minorHAnsi" w:hAnsiTheme="minorHAnsi" w:cstheme="minorHAnsi"/>
          <w:sz w:val="24"/>
          <w:szCs w:val="24"/>
          <w:lang w:val="hr-HR"/>
        </w:rPr>
        <w:t>Općine Postira</w:t>
      </w:r>
      <w:r w:rsidR="001B7C6B"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 (</w:t>
      </w:r>
      <w:r w:rsidR="001B7C6B" w:rsidRPr="009F6800">
        <w:rPr>
          <w:rFonts w:asciiTheme="minorHAnsi" w:hAnsiTheme="minorHAnsi" w:cstheme="minorHAnsi"/>
          <w:i/>
          <w:iCs/>
          <w:sz w:val="24"/>
          <w:szCs w:val="24"/>
          <w:lang w:val="hr-HR"/>
        </w:rPr>
        <w:t xml:space="preserve">Službeni glasnik </w:t>
      </w:r>
      <w:r w:rsidR="0097683F" w:rsidRPr="009F6800">
        <w:rPr>
          <w:rFonts w:asciiTheme="minorHAnsi" w:hAnsiTheme="minorHAnsi" w:cstheme="minorHAnsi"/>
          <w:i/>
          <w:iCs/>
          <w:sz w:val="24"/>
          <w:szCs w:val="24"/>
          <w:lang w:val="hr-HR"/>
        </w:rPr>
        <w:t>Općine Postira</w:t>
      </w:r>
      <w:r w:rsidR="001B7C6B"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 br. </w:t>
      </w:r>
      <w:r w:rsidR="009F6800">
        <w:rPr>
          <w:rFonts w:asciiTheme="minorHAnsi" w:hAnsiTheme="minorHAnsi" w:cstheme="minorHAnsi"/>
          <w:sz w:val="24"/>
          <w:szCs w:val="24"/>
          <w:lang w:val="hr-HR"/>
        </w:rPr>
        <w:t>4/08</w:t>
      </w:r>
      <w:r w:rsidR="001B7C6B" w:rsidRPr="009F6800">
        <w:rPr>
          <w:rFonts w:asciiTheme="minorHAnsi" w:hAnsiTheme="minorHAnsi" w:cstheme="minorHAnsi"/>
          <w:iCs/>
          <w:sz w:val="24"/>
          <w:szCs w:val="24"/>
        </w:rPr>
        <w:t>,</w:t>
      </w:r>
      <w:r w:rsidR="00A10441">
        <w:rPr>
          <w:rFonts w:asciiTheme="minorHAnsi" w:hAnsiTheme="minorHAnsi" w:cstheme="minorHAnsi"/>
          <w:iCs/>
          <w:sz w:val="24"/>
          <w:szCs w:val="24"/>
        </w:rPr>
        <w:t xml:space="preserve"> </w:t>
      </w:r>
      <w:r w:rsidR="009F6800">
        <w:rPr>
          <w:rFonts w:asciiTheme="minorHAnsi" w:hAnsiTheme="minorHAnsi" w:cstheme="minorHAnsi"/>
          <w:iCs/>
          <w:sz w:val="24"/>
          <w:szCs w:val="24"/>
        </w:rPr>
        <w:t>2/16</w:t>
      </w:r>
      <w:r w:rsidR="001B7C6B" w:rsidRPr="009F6800">
        <w:rPr>
          <w:rFonts w:asciiTheme="minorHAnsi" w:hAnsiTheme="minorHAnsi" w:cstheme="minorHAnsi"/>
          <w:sz w:val="24"/>
          <w:szCs w:val="24"/>
          <w:lang w:val="hr-HR"/>
        </w:rPr>
        <w:t>,</w:t>
      </w:r>
      <w:r w:rsidR="00A10441">
        <w:rPr>
          <w:rFonts w:asciiTheme="minorHAnsi" w:hAnsiTheme="minorHAnsi" w:cstheme="minorHAnsi"/>
          <w:sz w:val="24"/>
          <w:szCs w:val="24"/>
          <w:lang w:val="hr-HR"/>
        </w:rPr>
        <w:t xml:space="preserve"> </w:t>
      </w:r>
      <w:r w:rsidR="009F6800">
        <w:rPr>
          <w:rFonts w:asciiTheme="minorHAnsi" w:hAnsiTheme="minorHAnsi" w:cstheme="minorHAnsi"/>
          <w:sz w:val="24"/>
          <w:szCs w:val="24"/>
          <w:lang w:val="hr-HR"/>
        </w:rPr>
        <w:t>5/18</w:t>
      </w:r>
      <w:r w:rsidR="001B7C6B" w:rsidRPr="009F6800">
        <w:rPr>
          <w:rFonts w:asciiTheme="minorHAnsi" w:hAnsiTheme="minorHAnsi" w:cstheme="minorHAnsi"/>
          <w:sz w:val="24"/>
          <w:szCs w:val="24"/>
          <w:lang w:val="hr-HR"/>
        </w:rPr>
        <w:t>,</w:t>
      </w:r>
      <w:r w:rsidR="009F6800">
        <w:rPr>
          <w:rFonts w:asciiTheme="minorHAnsi" w:hAnsiTheme="minorHAnsi" w:cstheme="minorHAnsi"/>
          <w:sz w:val="24"/>
          <w:szCs w:val="24"/>
          <w:lang w:val="hr-HR"/>
        </w:rPr>
        <w:t xml:space="preserve"> 5a/18 - pročišćeni tekst</w:t>
      </w:r>
      <w:r w:rsidR="001B7C6B" w:rsidRPr="009F6800">
        <w:rPr>
          <w:rFonts w:asciiTheme="minorHAnsi" w:hAnsiTheme="minorHAnsi" w:cstheme="minorHAnsi"/>
          <w:sz w:val="24"/>
          <w:szCs w:val="24"/>
          <w:lang w:val="hr-HR"/>
        </w:rPr>
        <w:t>)</w:t>
      </w:r>
      <w:r w:rsidR="005C02EE" w:rsidRPr="009F6800">
        <w:rPr>
          <w:rFonts w:asciiTheme="minorHAnsi" w:hAnsiTheme="minorHAnsi" w:cstheme="minorHAnsi"/>
          <w:sz w:val="24"/>
          <w:szCs w:val="24"/>
          <w:lang w:val="hr-HR"/>
        </w:rPr>
        <w:t>.</w:t>
      </w:r>
    </w:p>
    <w:p w14:paraId="4356F7E2" w14:textId="39337D36" w:rsidR="002B0EC3" w:rsidRPr="009F6800" w:rsidRDefault="00E9339E" w:rsidP="00B8631E">
      <w:pPr>
        <w:pStyle w:val="Tijeloteksta"/>
        <w:jc w:val="center"/>
        <w:rPr>
          <w:rFonts w:asciiTheme="minorHAnsi" w:hAnsiTheme="minorHAnsi" w:cstheme="minorHAnsi"/>
          <w:sz w:val="24"/>
          <w:szCs w:val="24"/>
          <w:lang w:val="hr-HR"/>
        </w:rPr>
      </w:pPr>
      <w:r w:rsidRPr="009F6800">
        <w:rPr>
          <w:rFonts w:asciiTheme="minorHAnsi" w:hAnsiTheme="minorHAnsi" w:cstheme="minorHAnsi"/>
          <w:sz w:val="24"/>
          <w:szCs w:val="24"/>
          <w:lang w:val="hr-HR"/>
        </w:rPr>
        <w:t>Članak 7.</w:t>
      </w:r>
    </w:p>
    <w:p w14:paraId="075747CE" w14:textId="6AE0C4C4" w:rsidR="009C5E91" w:rsidRPr="009F6800" w:rsidRDefault="009C5E91" w:rsidP="00112639">
      <w:pPr>
        <w:pStyle w:val="Tijeloteksta"/>
        <w:spacing w:after="120"/>
        <w:jc w:val="center"/>
        <w:rPr>
          <w:rFonts w:asciiTheme="minorHAnsi" w:hAnsiTheme="minorHAnsi" w:cstheme="minorHAnsi"/>
          <w:i/>
          <w:iCs/>
          <w:sz w:val="24"/>
          <w:szCs w:val="24"/>
          <w:lang w:val="hr-HR"/>
        </w:rPr>
      </w:pPr>
      <w:r w:rsidRPr="009F6800">
        <w:rPr>
          <w:rFonts w:asciiTheme="minorHAnsi" w:hAnsiTheme="minorHAnsi" w:cstheme="minorHAnsi"/>
          <w:i/>
          <w:iCs/>
          <w:sz w:val="24"/>
          <w:szCs w:val="24"/>
          <w:lang w:val="hr-HR"/>
        </w:rPr>
        <w:t xml:space="preserve">Ciljevi i programska polazišta </w:t>
      </w:r>
      <w:r w:rsidR="004B18A9" w:rsidRPr="009F6800">
        <w:rPr>
          <w:rFonts w:asciiTheme="minorHAnsi" w:hAnsiTheme="minorHAnsi" w:cstheme="minorHAnsi"/>
          <w:b/>
          <w:bCs/>
          <w:i/>
          <w:iCs/>
          <w:sz w:val="24"/>
          <w:szCs w:val="24"/>
          <w:lang w:val="hr-HR"/>
        </w:rPr>
        <w:t>III. ID PPUOP</w:t>
      </w:r>
    </w:p>
    <w:p w14:paraId="7A706F6A" w14:textId="78474953" w:rsidR="002B0EC3" w:rsidRPr="009F6800" w:rsidRDefault="00451634" w:rsidP="00685133">
      <w:pPr>
        <w:pStyle w:val="Tijeloteksta"/>
        <w:spacing w:after="120"/>
        <w:jc w:val="both"/>
        <w:rPr>
          <w:rFonts w:asciiTheme="minorHAnsi" w:hAnsiTheme="minorHAnsi" w:cstheme="minorHAnsi"/>
          <w:sz w:val="24"/>
          <w:szCs w:val="24"/>
          <w:lang w:val="hr-HR"/>
        </w:rPr>
      </w:pPr>
      <w:r w:rsidRPr="009F6800">
        <w:rPr>
          <w:rFonts w:asciiTheme="minorHAnsi" w:hAnsiTheme="minorHAnsi" w:cstheme="minorHAnsi"/>
          <w:sz w:val="24"/>
          <w:szCs w:val="24"/>
          <w:lang w:val="hr-HR"/>
        </w:rPr>
        <w:t>(1)</w:t>
      </w:r>
      <w:r w:rsidRPr="009F6800">
        <w:rPr>
          <w:rFonts w:asciiTheme="minorHAnsi" w:hAnsiTheme="minorHAnsi" w:cstheme="minorHAnsi"/>
          <w:sz w:val="24"/>
          <w:szCs w:val="24"/>
          <w:lang w:val="hr-HR"/>
        </w:rPr>
        <w:tab/>
      </w:r>
      <w:r w:rsidR="00E9339E"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Ciljevi i programska polazišta </w:t>
      </w:r>
      <w:r w:rsidR="004B18A9" w:rsidRPr="009F6800">
        <w:rPr>
          <w:rFonts w:asciiTheme="minorHAnsi" w:hAnsiTheme="minorHAnsi" w:cstheme="minorHAnsi"/>
          <w:b/>
          <w:bCs/>
          <w:i/>
          <w:iCs/>
          <w:sz w:val="24"/>
          <w:szCs w:val="24"/>
          <w:lang w:val="hr-HR"/>
        </w:rPr>
        <w:t>III. ID PPUOP</w:t>
      </w:r>
      <w:r w:rsidR="009C5E91"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-a </w:t>
      </w:r>
      <w:r w:rsidR="00E9339E"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utvrđeni su sukladno navedenom u prethodnim člancima, </w:t>
      </w:r>
      <w:r w:rsidR="0097683F"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prvenstveno se odnose na usklađivanje temeljnog prostorno-planskog dokumenta </w:t>
      </w:r>
      <w:r w:rsidR="00685133" w:rsidRPr="009F6800">
        <w:rPr>
          <w:rFonts w:asciiTheme="minorHAnsi" w:hAnsiTheme="minorHAnsi" w:cstheme="minorHAnsi"/>
          <w:sz w:val="24"/>
          <w:szCs w:val="24"/>
          <w:lang w:val="hr-HR"/>
        </w:rPr>
        <w:t>Općine Postira s PPSDŽ te usklađivanje uvjeta propisanih Odredbama za provođenje, kako bi se spriječila devastacija prostora Općine Postira.</w:t>
      </w:r>
    </w:p>
    <w:p w14:paraId="71572FCC" w14:textId="2534130D" w:rsidR="002B0EC3" w:rsidRPr="009F6800" w:rsidRDefault="009F6800" w:rsidP="009F6800">
      <w:pPr>
        <w:pStyle w:val="Tijeloteksta"/>
        <w:rPr>
          <w:rFonts w:asciiTheme="minorHAnsi" w:hAnsiTheme="minorHAnsi" w:cstheme="minorHAnsi"/>
          <w:sz w:val="24"/>
          <w:szCs w:val="24"/>
          <w:lang w:val="hr-HR"/>
        </w:rPr>
      </w:pPr>
      <w:r>
        <w:rPr>
          <w:rFonts w:asciiTheme="minorHAnsi" w:hAnsiTheme="minorHAnsi" w:cstheme="minorHAnsi"/>
          <w:sz w:val="24"/>
          <w:szCs w:val="24"/>
          <w:lang w:val="hr-HR"/>
        </w:rPr>
        <w:t xml:space="preserve">                                                                                   </w:t>
      </w:r>
      <w:r w:rsidR="00E9339E" w:rsidRPr="009F6800">
        <w:rPr>
          <w:rFonts w:asciiTheme="minorHAnsi" w:hAnsiTheme="minorHAnsi" w:cstheme="minorHAnsi"/>
          <w:sz w:val="24"/>
          <w:szCs w:val="24"/>
          <w:lang w:val="hr-HR"/>
        </w:rPr>
        <w:t>Članak 8.</w:t>
      </w:r>
    </w:p>
    <w:p w14:paraId="38D19D72" w14:textId="40755C97" w:rsidR="002B0EC3" w:rsidRPr="009F6800" w:rsidRDefault="00011CDC" w:rsidP="00112639">
      <w:pPr>
        <w:pStyle w:val="Tijeloteksta"/>
        <w:spacing w:after="120"/>
        <w:jc w:val="center"/>
        <w:rPr>
          <w:rFonts w:asciiTheme="minorHAnsi" w:hAnsiTheme="minorHAnsi" w:cstheme="minorHAnsi"/>
          <w:sz w:val="24"/>
          <w:szCs w:val="24"/>
          <w:lang w:val="hr-HR"/>
        </w:rPr>
      </w:pPr>
      <w:r w:rsidRPr="009F6800">
        <w:rPr>
          <w:rFonts w:asciiTheme="minorHAnsi" w:hAnsiTheme="minorHAnsi" w:cstheme="minorHAnsi"/>
          <w:i/>
          <w:iCs/>
          <w:sz w:val="24"/>
          <w:szCs w:val="24"/>
          <w:lang w:val="hr-HR"/>
        </w:rPr>
        <w:t xml:space="preserve">Popis potrebnih stručnih podloga potrebnih za izradu </w:t>
      </w:r>
      <w:r w:rsidR="00685133" w:rsidRPr="009F6800">
        <w:rPr>
          <w:rFonts w:asciiTheme="minorHAnsi" w:hAnsiTheme="minorHAnsi" w:cstheme="minorHAnsi"/>
          <w:b/>
          <w:bCs/>
          <w:i/>
          <w:iCs/>
          <w:sz w:val="24"/>
          <w:szCs w:val="24"/>
          <w:lang w:val="hr-HR"/>
        </w:rPr>
        <w:t>III. ID PPUOP</w:t>
      </w:r>
    </w:p>
    <w:p w14:paraId="654FB9E8" w14:textId="6E4F0B64" w:rsidR="002B0EC3" w:rsidRPr="009F6800" w:rsidRDefault="00451634" w:rsidP="00317783">
      <w:pPr>
        <w:pStyle w:val="Tijeloteksta"/>
        <w:spacing w:after="120"/>
        <w:jc w:val="both"/>
        <w:rPr>
          <w:rFonts w:asciiTheme="minorHAnsi" w:hAnsiTheme="minorHAnsi" w:cstheme="minorHAnsi"/>
          <w:sz w:val="24"/>
          <w:szCs w:val="24"/>
          <w:lang w:val="hr-HR"/>
        </w:rPr>
      </w:pPr>
      <w:r w:rsidRPr="009F6800">
        <w:rPr>
          <w:rFonts w:asciiTheme="minorHAnsi" w:hAnsiTheme="minorHAnsi" w:cstheme="minorHAnsi"/>
          <w:sz w:val="24"/>
          <w:szCs w:val="24"/>
          <w:lang w:val="hr-HR"/>
        </w:rPr>
        <w:t>(1)</w:t>
      </w:r>
      <w:r w:rsidRPr="009F6800">
        <w:rPr>
          <w:rFonts w:asciiTheme="minorHAnsi" w:hAnsiTheme="minorHAnsi" w:cstheme="minorHAnsi"/>
          <w:sz w:val="24"/>
          <w:szCs w:val="24"/>
          <w:lang w:val="hr-HR"/>
        </w:rPr>
        <w:tab/>
      </w:r>
      <w:r w:rsidR="00E9339E"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Za izradu </w:t>
      </w:r>
      <w:r w:rsidR="00685133" w:rsidRPr="009F6800">
        <w:rPr>
          <w:rFonts w:asciiTheme="minorHAnsi" w:hAnsiTheme="minorHAnsi" w:cstheme="minorHAnsi"/>
          <w:b/>
          <w:bCs/>
          <w:i/>
          <w:iCs/>
          <w:sz w:val="24"/>
          <w:szCs w:val="24"/>
          <w:lang w:val="hr-HR"/>
        </w:rPr>
        <w:t>III. ID PPUOP</w:t>
      </w:r>
      <w:r w:rsidR="00685133"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 od državne geodetske uprave zatražit će se homogenizirane katastarske karte u digitalnom obliku</w:t>
      </w:r>
      <w:r w:rsidR="008346E4" w:rsidRPr="009F6800">
        <w:rPr>
          <w:rFonts w:asciiTheme="minorHAnsi" w:hAnsiTheme="minorHAnsi" w:cstheme="minorHAnsi"/>
          <w:sz w:val="24"/>
          <w:szCs w:val="24"/>
          <w:lang w:val="hr-HR"/>
        </w:rPr>
        <w:t>.</w:t>
      </w:r>
    </w:p>
    <w:p w14:paraId="7488FDA0" w14:textId="1BFF423B" w:rsidR="002B0EC3" w:rsidRPr="009F6800" w:rsidRDefault="00E9339E" w:rsidP="00B8631E">
      <w:pPr>
        <w:pStyle w:val="Tijeloteksta"/>
        <w:jc w:val="center"/>
        <w:rPr>
          <w:rFonts w:asciiTheme="minorHAnsi" w:hAnsiTheme="minorHAnsi" w:cstheme="minorHAnsi"/>
          <w:sz w:val="24"/>
          <w:szCs w:val="24"/>
          <w:lang w:val="hr-HR"/>
        </w:rPr>
      </w:pPr>
      <w:r w:rsidRPr="009F6800">
        <w:rPr>
          <w:rFonts w:asciiTheme="minorHAnsi" w:hAnsiTheme="minorHAnsi" w:cstheme="minorHAnsi"/>
          <w:sz w:val="24"/>
          <w:szCs w:val="24"/>
          <w:lang w:val="hr-HR"/>
        </w:rPr>
        <w:t>Članak 9.</w:t>
      </w:r>
    </w:p>
    <w:p w14:paraId="782508B0" w14:textId="4211F134" w:rsidR="008346E4" w:rsidRPr="009F6800" w:rsidRDefault="008346E4" w:rsidP="00112639">
      <w:pPr>
        <w:pStyle w:val="Tijeloteksta"/>
        <w:spacing w:after="120"/>
        <w:jc w:val="center"/>
        <w:rPr>
          <w:rFonts w:asciiTheme="minorHAnsi" w:hAnsiTheme="minorHAnsi" w:cstheme="minorHAnsi"/>
          <w:i/>
          <w:iCs/>
          <w:sz w:val="24"/>
          <w:szCs w:val="24"/>
          <w:lang w:val="hr-HR"/>
        </w:rPr>
      </w:pPr>
      <w:r w:rsidRPr="009F6800">
        <w:rPr>
          <w:rFonts w:asciiTheme="minorHAnsi" w:hAnsiTheme="minorHAnsi" w:cstheme="minorHAnsi"/>
          <w:i/>
          <w:iCs/>
          <w:sz w:val="24"/>
          <w:szCs w:val="24"/>
          <w:lang w:val="hr-HR"/>
        </w:rPr>
        <w:t>Način pribavljanja stručnih rješenja</w:t>
      </w:r>
    </w:p>
    <w:p w14:paraId="4676E2BA" w14:textId="2DDE4B20" w:rsidR="002B0EC3" w:rsidRPr="009F6800" w:rsidRDefault="00451634" w:rsidP="00317783">
      <w:pPr>
        <w:pStyle w:val="Tijeloteksta"/>
        <w:spacing w:after="120"/>
        <w:jc w:val="both"/>
        <w:rPr>
          <w:rFonts w:asciiTheme="minorHAnsi" w:hAnsiTheme="minorHAnsi" w:cstheme="minorHAnsi"/>
          <w:sz w:val="24"/>
          <w:szCs w:val="24"/>
          <w:lang w:val="hr-HR"/>
        </w:rPr>
      </w:pPr>
      <w:r w:rsidRPr="009F6800">
        <w:rPr>
          <w:rFonts w:asciiTheme="minorHAnsi" w:hAnsiTheme="minorHAnsi" w:cstheme="minorHAnsi"/>
          <w:sz w:val="24"/>
          <w:szCs w:val="24"/>
          <w:lang w:val="hr-HR"/>
        </w:rPr>
        <w:t>(1)</w:t>
      </w:r>
      <w:r w:rsidRPr="009F6800">
        <w:rPr>
          <w:rFonts w:asciiTheme="minorHAnsi" w:hAnsiTheme="minorHAnsi" w:cstheme="minorHAnsi"/>
          <w:sz w:val="24"/>
          <w:szCs w:val="24"/>
          <w:lang w:val="hr-HR"/>
        </w:rPr>
        <w:tab/>
      </w:r>
      <w:r w:rsidR="00E9339E" w:rsidRPr="009F6800">
        <w:rPr>
          <w:rFonts w:asciiTheme="minorHAnsi" w:hAnsiTheme="minorHAnsi" w:cstheme="minorHAnsi"/>
          <w:sz w:val="24"/>
          <w:szCs w:val="24"/>
          <w:lang w:val="hr-HR"/>
        </w:rPr>
        <w:t>Stručna rješenja i</w:t>
      </w:r>
      <w:r w:rsidR="008346E4"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zradit će odabrani </w:t>
      </w:r>
      <w:r w:rsidR="00E9339E"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stručni izrađivač </w:t>
      </w:r>
      <w:r w:rsidR="004B18A9" w:rsidRPr="009F6800">
        <w:rPr>
          <w:rFonts w:asciiTheme="minorHAnsi" w:hAnsiTheme="minorHAnsi" w:cstheme="minorHAnsi"/>
          <w:b/>
          <w:bCs/>
          <w:i/>
          <w:iCs/>
          <w:sz w:val="24"/>
          <w:szCs w:val="24"/>
          <w:lang w:val="hr-HR"/>
        </w:rPr>
        <w:t>III. ID PPUOP</w:t>
      </w:r>
      <w:r w:rsidR="008346E4" w:rsidRPr="009F6800">
        <w:rPr>
          <w:rFonts w:asciiTheme="minorHAnsi" w:hAnsiTheme="minorHAnsi" w:cstheme="minorHAnsi"/>
          <w:sz w:val="24"/>
          <w:szCs w:val="24"/>
          <w:lang w:val="hr-HR"/>
        </w:rPr>
        <w:t>-a</w:t>
      </w:r>
      <w:r w:rsidR="00E9339E" w:rsidRPr="009F6800">
        <w:rPr>
          <w:rFonts w:asciiTheme="minorHAnsi" w:hAnsiTheme="minorHAnsi" w:cstheme="minorHAnsi"/>
          <w:sz w:val="24"/>
          <w:szCs w:val="24"/>
          <w:lang w:val="hr-HR"/>
        </w:rPr>
        <w:t>.</w:t>
      </w:r>
    </w:p>
    <w:p w14:paraId="02E4D9E4" w14:textId="77777777" w:rsidR="002B0EC3" w:rsidRPr="009F6800" w:rsidRDefault="00E9339E" w:rsidP="00B8631E">
      <w:pPr>
        <w:pStyle w:val="Tijeloteksta"/>
        <w:jc w:val="center"/>
        <w:rPr>
          <w:rFonts w:asciiTheme="minorHAnsi" w:hAnsiTheme="minorHAnsi" w:cstheme="minorHAnsi"/>
          <w:sz w:val="24"/>
          <w:szCs w:val="24"/>
          <w:lang w:val="hr-HR"/>
        </w:rPr>
      </w:pPr>
      <w:r w:rsidRPr="009F6800">
        <w:rPr>
          <w:rFonts w:asciiTheme="minorHAnsi" w:hAnsiTheme="minorHAnsi" w:cstheme="minorHAnsi"/>
          <w:sz w:val="24"/>
          <w:szCs w:val="24"/>
          <w:lang w:val="hr-HR"/>
        </w:rPr>
        <w:t>Članak 10.</w:t>
      </w:r>
    </w:p>
    <w:p w14:paraId="4D0F3EB1" w14:textId="35384BF5" w:rsidR="008346E4" w:rsidRPr="009F6800" w:rsidRDefault="008346E4" w:rsidP="00112639">
      <w:pPr>
        <w:pStyle w:val="Tijeloteksta"/>
        <w:spacing w:after="120"/>
        <w:jc w:val="center"/>
        <w:rPr>
          <w:rFonts w:asciiTheme="minorHAnsi" w:hAnsiTheme="minorHAnsi" w:cstheme="minorHAnsi"/>
          <w:i/>
          <w:iCs/>
          <w:sz w:val="24"/>
          <w:szCs w:val="24"/>
          <w:lang w:val="hr-HR"/>
        </w:rPr>
      </w:pPr>
      <w:r w:rsidRPr="009F6800">
        <w:rPr>
          <w:rFonts w:asciiTheme="minorHAnsi" w:hAnsiTheme="minorHAnsi" w:cstheme="minorHAnsi"/>
          <w:i/>
          <w:iCs/>
          <w:sz w:val="24"/>
          <w:szCs w:val="24"/>
          <w:lang w:val="hr-HR"/>
        </w:rPr>
        <w:t>Vrsta i način pribavljanja katastarskih planova i geodetskih podloga</w:t>
      </w:r>
    </w:p>
    <w:p w14:paraId="0E000EAC" w14:textId="26E3C772" w:rsidR="008346E4" w:rsidRPr="009F6800" w:rsidRDefault="00451634" w:rsidP="00317783">
      <w:pPr>
        <w:pStyle w:val="Tijeloteksta"/>
        <w:spacing w:after="120"/>
        <w:jc w:val="both"/>
        <w:rPr>
          <w:rFonts w:asciiTheme="minorHAnsi" w:hAnsiTheme="minorHAnsi" w:cstheme="minorHAnsi"/>
          <w:sz w:val="24"/>
          <w:szCs w:val="24"/>
          <w:lang w:val="hr-HR"/>
        </w:rPr>
      </w:pPr>
      <w:r w:rsidRPr="009F6800">
        <w:rPr>
          <w:rFonts w:asciiTheme="minorHAnsi" w:hAnsiTheme="minorHAnsi" w:cstheme="minorHAnsi"/>
          <w:sz w:val="24"/>
          <w:szCs w:val="24"/>
          <w:lang w:val="hr-HR"/>
        </w:rPr>
        <w:t>(1)</w:t>
      </w:r>
      <w:r w:rsidRPr="009F6800">
        <w:rPr>
          <w:rFonts w:asciiTheme="minorHAnsi" w:hAnsiTheme="minorHAnsi" w:cstheme="minorHAnsi"/>
          <w:sz w:val="24"/>
          <w:szCs w:val="24"/>
          <w:lang w:val="hr-HR"/>
        </w:rPr>
        <w:tab/>
      </w:r>
      <w:r w:rsidR="00875438" w:rsidRPr="009F6800">
        <w:rPr>
          <w:rFonts w:asciiTheme="minorHAnsi" w:hAnsiTheme="minorHAnsi" w:cstheme="minorHAnsi"/>
          <w:b/>
          <w:bCs/>
          <w:i/>
          <w:iCs/>
          <w:sz w:val="24"/>
          <w:szCs w:val="24"/>
          <w:lang w:val="hr-HR"/>
        </w:rPr>
        <w:t>III. ID PPUOP</w:t>
      </w:r>
      <w:r w:rsidR="00875438"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 </w:t>
      </w:r>
      <w:r w:rsidR="00E9339E"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izradit </w:t>
      </w:r>
      <w:r w:rsidR="0072137B"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će se </w:t>
      </w:r>
      <w:r w:rsidR="00E9339E"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na </w:t>
      </w:r>
      <w:r w:rsidR="008346E4"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kartografskim </w:t>
      </w:r>
      <w:r w:rsidR="00E9339E"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podlogama propisanim </w:t>
      </w:r>
      <w:r w:rsidR="00E9339E" w:rsidRPr="009F6800">
        <w:rPr>
          <w:rFonts w:asciiTheme="minorHAnsi" w:hAnsiTheme="minorHAnsi" w:cstheme="minorHAnsi"/>
          <w:i/>
          <w:iCs/>
          <w:sz w:val="24"/>
          <w:szCs w:val="24"/>
          <w:lang w:val="hr-HR"/>
        </w:rPr>
        <w:t>Zakonom o prostornom uređenju</w:t>
      </w:r>
      <w:r w:rsidR="00E9339E"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 i </w:t>
      </w:r>
      <w:r w:rsidR="00E9339E" w:rsidRPr="009F6800">
        <w:rPr>
          <w:rFonts w:asciiTheme="minorHAnsi" w:hAnsiTheme="minorHAnsi" w:cstheme="minorHAnsi"/>
          <w:i/>
          <w:iCs/>
          <w:sz w:val="24"/>
          <w:szCs w:val="24"/>
          <w:lang w:val="hr-HR"/>
        </w:rPr>
        <w:t>Pravilnikom o sadržaju, mjerilima kartografskih prikaza, obveznim prostornim pokazateljima i standardu elaborata prostornih planova</w:t>
      </w:r>
      <w:r w:rsidR="008346E4"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 – detaljne topografske karte DTK25, katastarske karte u </w:t>
      </w:r>
      <w:r w:rsidR="00875438" w:rsidRPr="009F6800">
        <w:rPr>
          <w:rFonts w:asciiTheme="minorHAnsi" w:hAnsiTheme="minorHAnsi" w:cstheme="minorHAnsi"/>
          <w:sz w:val="24"/>
          <w:szCs w:val="24"/>
          <w:lang w:val="hr-HR"/>
        </w:rPr>
        <w:t>homogeniziranom obliku</w:t>
      </w:r>
      <w:r w:rsidR="008346E4" w:rsidRPr="009F6800">
        <w:rPr>
          <w:rFonts w:asciiTheme="minorHAnsi" w:hAnsiTheme="minorHAnsi" w:cstheme="minorHAnsi"/>
          <w:sz w:val="24"/>
          <w:szCs w:val="24"/>
          <w:lang w:val="hr-HR"/>
        </w:rPr>
        <w:t>, digitalni orto-foto DOF5. Sve podloge moraju biti izrađene u HTRS96. koordinatnom sustavu.</w:t>
      </w:r>
    </w:p>
    <w:p w14:paraId="4BC14526" w14:textId="35649D31" w:rsidR="002B0EC3" w:rsidRPr="009F6800" w:rsidRDefault="00E9339E" w:rsidP="00B8631E">
      <w:pPr>
        <w:pStyle w:val="Tijeloteksta"/>
        <w:jc w:val="center"/>
        <w:rPr>
          <w:rFonts w:asciiTheme="minorHAnsi" w:hAnsiTheme="minorHAnsi" w:cstheme="minorHAnsi"/>
          <w:sz w:val="24"/>
          <w:szCs w:val="24"/>
          <w:lang w:val="hr-HR"/>
        </w:rPr>
      </w:pPr>
      <w:r w:rsidRPr="009F6800">
        <w:rPr>
          <w:rFonts w:asciiTheme="minorHAnsi" w:hAnsiTheme="minorHAnsi" w:cstheme="minorHAnsi"/>
          <w:sz w:val="24"/>
          <w:szCs w:val="24"/>
          <w:lang w:val="hr-HR"/>
        </w:rPr>
        <w:t>Članak 11.</w:t>
      </w:r>
    </w:p>
    <w:p w14:paraId="2D17C1FC" w14:textId="77777777" w:rsidR="00B8631E" w:rsidRPr="009F6800" w:rsidRDefault="00B8631E" w:rsidP="00B8631E">
      <w:pPr>
        <w:pStyle w:val="Tijeloteksta"/>
        <w:jc w:val="center"/>
        <w:rPr>
          <w:rFonts w:asciiTheme="minorHAnsi" w:hAnsiTheme="minorHAnsi" w:cstheme="minorHAnsi"/>
          <w:i/>
          <w:iCs/>
          <w:sz w:val="24"/>
          <w:szCs w:val="24"/>
          <w:lang w:val="hr-HR"/>
        </w:rPr>
      </w:pPr>
      <w:r w:rsidRPr="009F6800">
        <w:rPr>
          <w:rFonts w:asciiTheme="minorHAnsi" w:hAnsiTheme="minorHAnsi" w:cstheme="minorHAnsi"/>
          <w:i/>
          <w:iCs/>
          <w:sz w:val="24"/>
          <w:szCs w:val="24"/>
          <w:lang w:val="hr-HR"/>
        </w:rPr>
        <w:t xml:space="preserve">Popis javnopravnih tijela određenih posebnim propisima, </w:t>
      </w:r>
    </w:p>
    <w:p w14:paraId="6D2199F7" w14:textId="20DA09DA" w:rsidR="00B8631E" w:rsidRPr="009F6800" w:rsidRDefault="00B8631E" w:rsidP="00B8631E">
      <w:pPr>
        <w:pStyle w:val="Tijeloteksta"/>
        <w:jc w:val="center"/>
        <w:rPr>
          <w:rFonts w:asciiTheme="minorHAnsi" w:hAnsiTheme="minorHAnsi" w:cstheme="minorHAnsi"/>
          <w:i/>
          <w:iCs/>
          <w:sz w:val="24"/>
          <w:szCs w:val="24"/>
          <w:lang w:val="hr-HR"/>
        </w:rPr>
      </w:pPr>
      <w:r w:rsidRPr="009F6800">
        <w:rPr>
          <w:rFonts w:asciiTheme="minorHAnsi" w:hAnsiTheme="minorHAnsi" w:cstheme="minorHAnsi"/>
          <w:i/>
          <w:iCs/>
          <w:sz w:val="24"/>
          <w:szCs w:val="24"/>
          <w:lang w:val="hr-HR"/>
        </w:rPr>
        <w:t xml:space="preserve">koja daju zahtjeve za izradu </w:t>
      </w:r>
      <w:r w:rsidR="004B18A9" w:rsidRPr="009F6800">
        <w:rPr>
          <w:rFonts w:asciiTheme="minorHAnsi" w:hAnsiTheme="minorHAnsi" w:cstheme="minorHAnsi"/>
          <w:b/>
          <w:bCs/>
          <w:i/>
          <w:iCs/>
          <w:sz w:val="24"/>
          <w:szCs w:val="24"/>
          <w:lang w:val="hr-HR"/>
        </w:rPr>
        <w:t>III. ID PPUOP</w:t>
      </w:r>
      <w:r w:rsidRPr="009F6800">
        <w:rPr>
          <w:rFonts w:asciiTheme="minorHAnsi" w:hAnsiTheme="minorHAnsi" w:cstheme="minorHAnsi"/>
          <w:i/>
          <w:iCs/>
          <w:sz w:val="24"/>
          <w:szCs w:val="24"/>
          <w:lang w:val="hr-HR"/>
        </w:rPr>
        <w:t xml:space="preserve">-a iz područja svog djelokruga </w:t>
      </w:r>
    </w:p>
    <w:p w14:paraId="76B92C55" w14:textId="3151F052" w:rsidR="00B8631E" w:rsidRPr="009F6800" w:rsidRDefault="00B8631E" w:rsidP="00112639">
      <w:pPr>
        <w:pStyle w:val="Tijeloteksta"/>
        <w:spacing w:after="120"/>
        <w:jc w:val="center"/>
        <w:rPr>
          <w:rFonts w:asciiTheme="minorHAnsi" w:hAnsiTheme="minorHAnsi" w:cstheme="minorHAnsi"/>
          <w:i/>
          <w:iCs/>
          <w:sz w:val="24"/>
          <w:szCs w:val="24"/>
          <w:lang w:val="hr-HR"/>
        </w:rPr>
      </w:pPr>
      <w:r w:rsidRPr="009F6800">
        <w:rPr>
          <w:rFonts w:asciiTheme="minorHAnsi" w:hAnsiTheme="minorHAnsi" w:cstheme="minorHAnsi"/>
          <w:i/>
          <w:iCs/>
          <w:sz w:val="24"/>
          <w:szCs w:val="24"/>
          <w:lang w:val="hr-HR"/>
        </w:rPr>
        <w:t xml:space="preserve">te drugih sudionika, koji će sudjelovati u izradi </w:t>
      </w:r>
      <w:r w:rsidR="004B18A9" w:rsidRPr="009F6800">
        <w:rPr>
          <w:rFonts w:asciiTheme="minorHAnsi" w:hAnsiTheme="minorHAnsi" w:cstheme="minorHAnsi"/>
          <w:b/>
          <w:bCs/>
          <w:i/>
          <w:iCs/>
          <w:sz w:val="24"/>
          <w:szCs w:val="24"/>
          <w:lang w:val="hr-HR"/>
        </w:rPr>
        <w:t>III. ID PPUOP</w:t>
      </w:r>
      <w:r w:rsidRPr="009F6800">
        <w:rPr>
          <w:rFonts w:asciiTheme="minorHAnsi" w:hAnsiTheme="minorHAnsi" w:cstheme="minorHAnsi"/>
          <w:i/>
          <w:iCs/>
          <w:sz w:val="24"/>
          <w:szCs w:val="24"/>
          <w:lang w:val="hr-HR"/>
        </w:rPr>
        <w:t>-a</w:t>
      </w:r>
    </w:p>
    <w:p w14:paraId="58C98561" w14:textId="7248FBC4" w:rsidR="002B0EC3" w:rsidRPr="009F6800" w:rsidRDefault="00451634" w:rsidP="00B8631E">
      <w:pPr>
        <w:pStyle w:val="Tijeloteksta"/>
        <w:jc w:val="both"/>
        <w:rPr>
          <w:rFonts w:asciiTheme="minorHAnsi" w:hAnsiTheme="minorHAnsi" w:cstheme="minorHAnsi"/>
          <w:sz w:val="24"/>
          <w:szCs w:val="24"/>
          <w:lang w:val="hr-HR"/>
        </w:rPr>
      </w:pPr>
      <w:r w:rsidRPr="009F6800">
        <w:rPr>
          <w:rFonts w:asciiTheme="minorHAnsi" w:hAnsiTheme="minorHAnsi" w:cstheme="minorHAnsi"/>
          <w:sz w:val="24"/>
          <w:szCs w:val="24"/>
          <w:lang w:val="hr-HR"/>
        </w:rPr>
        <w:t>(1)</w:t>
      </w:r>
      <w:r w:rsidRPr="009F6800">
        <w:rPr>
          <w:rFonts w:asciiTheme="minorHAnsi" w:hAnsiTheme="minorHAnsi" w:cstheme="minorHAnsi"/>
          <w:sz w:val="24"/>
          <w:szCs w:val="24"/>
          <w:lang w:val="hr-HR"/>
        </w:rPr>
        <w:tab/>
      </w:r>
      <w:r w:rsidR="00E9339E" w:rsidRPr="009F6800">
        <w:rPr>
          <w:rFonts w:asciiTheme="minorHAnsi" w:hAnsiTheme="minorHAnsi" w:cstheme="minorHAnsi"/>
          <w:sz w:val="24"/>
          <w:szCs w:val="24"/>
          <w:lang w:val="hr-HR"/>
        </w:rPr>
        <w:t>Podatke, planske smjernice i propisane dokumente dostavit će nadležna tijela i osobe.</w:t>
      </w:r>
      <w:r w:rsidR="00331F7B"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 </w:t>
      </w:r>
      <w:r w:rsidR="00E9339E" w:rsidRPr="009F6800">
        <w:rPr>
          <w:rFonts w:asciiTheme="minorHAnsi" w:hAnsiTheme="minorHAnsi" w:cstheme="minorHAnsi"/>
          <w:sz w:val="24"/>
          <w:szCs w:val="24"/>
          <w:lang w:val="hr-HR"/>
        </w:rPr>
        <w:t>Tijela i osobe koja za potrebe izrade predmetnog plana daju svoje prethodne zahtjeve i sudjeluju u postupku izrade</w:t>
      </w:r>
      <w:r w:rsidR="00E9339E" w:rsidRPr="009F6800">
        <w:rPr>
          <w:rFonts w:asciiTheme="minorHAnsi" w:hAnsiTheme="minorHAnsi" w:cstheme="minorHAnsi"/>
          <w:spacing w:val="-14"/>
          <w:sz w:val="24"/>
          <w:szCs w:val="24"/>
          <w:lang w:val="hr-HR"/>
        </w:rPr>
        <w:t xml:space="preserve"> </w:t>
      </w:r>
      <w:r w:rsidR="00875438" w:rsidRPr="009F6800">
        <w:rPr>
          <w:rFonts w:asciiTheme="minorHAnsi" w:hAnsiTheme="minorHAnsi" w:cstheme="minorHAnsi"/>
          <w:b/>
          <w:bCs/>
          <w:i/>
          <w:iCs/>
          <w:sz w:val="24"/>
          <w:szCs w:val="24"/>
          <w:lang w:val="hr-HR"/>
        </w:rPr>
        <w:t>III. ID PPUOP</w:t>
      </w:r>
      <w:r w:rsidR="00E9339E" w:rsidRPr="009F6800">
        <w:rPr>
          <w:rFonts w:asciiTheme="minorHAnsi" w:hAnsiTheme="minorHAnsi" w:cstheme="minorHAnsi"/>
          <w:sz w:val="24"/>
          <w:szCs w:val="24"/>
          <w:lang w:val="hr-HR"/>
        </w:rPr>
        <w:t>:</w:t>
      </w:r>
    </w:p>
    <w:p w14:paraId="02F7B2E9" w14:textId="403A5CAF" w:rsidR="00966E85" w:rsidRPr="009F6800" w:rsidRDefault="00966E85" w:rsidP="00966E85">
      <w:pPr>
        <w:pStyle w:val="Tijeloteksta"/>
        <w:ind w:left="709" w:hanging="425"/>
        <w:rPr>
          <w:rFonts w:asciiTheme="minorHAnsi" w:eastAsia="TimesNewRomanPSMT" w:hAnsiTheme="minorHAnsi" w:cstheme="minorHAnsi"/>
          <w:sz w:val="24"/>
          <w:szCs w:val="24"/>
          <w:lang w:val="hr-HR"/>
        </w:rPr>
      </w:pPr>
      <w:r w:rsidRPr="009F6800">
        <w:rPr>
          <w:rFonts w:asciiTheme="minorHAnsi" w:eastAsia="TimesNewRomanPSMT" w:hAnsiTheme="minorHAnsi" w:cstheme="minorHAnsi"/>
          <w:sz w:val="24"/>
          <w:szCs w:val="24"/>
          <w:lang w:val="hr-HR"/>
        </w:rPr>
        <w:t xml:space="preserve">1. </w:t>
      </w:r>
      <w:r w:rsidRPr="009F6800">
        <w:rPr>
          <w:rFonts w:asciiTheme="minorHAnsi" w:eastAsia="TimesNewRomanPSMT" w:hAnsiTheme="minorHAnsi" w:cstheme="minorHAnsi"/>
          <w:sz w:val="24"/>
          <w:szCs w:val="24"/>
          <w:lang w:val="hr-HR"/>
        </w:rPr>
        <w:tab/>
        <w:t>Ministarstvo zaštite okoliša i en</w:t>
      </w:r>
      <w:r w:rsidR="009F6800">
        <w:rPr>
          <w:rFonts w:asciiTheme="minorHAnsi" w:eastAsia="TimesNewRomanPSMT" w:hAnsiTheme="minorHAnsi" w:cstheme="minorHAnsi"/>
          <w:sz w:val="24"/>
          <w:szCs w:val="24"/>
          <w:lang w:val="hr-HR"/>
        </w:rPr>
        <w:t>ergetike, Radnička cesta 80, 10</w:t>
      </w:r>
      <w:r w:rsidRPr="009F6800">
        <w:rPr>
          <w:rFonts w:asciiTheme="minorHAnsi" w:eastAsia="TimesNewRomanPSMT" w:hAnsiTheme="minorHAnsi" w:cstheme="minorHAnsi"/>
          <w:sz w:val="24"/>
          <w:szCs w:val="24"/>
          <w:lang w:val="hr-HR"/>
        </w:rPr>
        <w:t>000 Zagreb</w:t>
      </w:r>
    </w:p>
    <w:p w14:paraId="73973E87" w14:textId="015309AF" w:rsidR="00966E85" w:rsidRPr="009F6800" w:rsidRDefault="00966E85" w:rsidP="00966E85">
      <w:pPr>
        <w:pStyle w:val="Tijeloteksta"/>
        <w:ind w:left="709" w:hanging="425"/>
        <w:rPr>
          <w:rFonts w:asciiTheme="minorHAnsi" w:eastAsia="TimesNewRomanPSMT" w:hAnsiTheme="minorHAnsi" w:cstheme="minorHAnsi"/>
          <w:sz w:val="24"/>
          <w:szCs w:val="24"/>
          <w:lang w:val="hr-HR"/>
        </w:rPr>
      </w:pPr>
      <w:r w:rsidRPr="009F6800">
        <w:rPr>
          <w:rFonts w:asciiTheme="minorHAnsi" w:eastAsia="TimesNewRomanPSMT" w:hAnsiTheme="minorHAnsi" w:cstheme="minorHAnsi"/>
          <w:sz w:val="24"/>
          <w:szCs w:val="24"/>
          <w:lang w:val="hr-HR"/>
        </w:rPr>
        <w:t>2.</w:t>
      </w:r>
      <w:r w:rsidRPr="009F6800">
        <w:rPr>
          <w:rFonts w:asciiTheme="minorHAnsi" w:eastAsia="TimesNewRomanPSMT" w:hAnsiTheme="minorHAnsi" w:cstheme="minorHAnsi"/>
          <w:sz w:val="24"/>
          <w:szCs w:val="24"/>
          <w:lang w:val="hr-HR"/>
        </w:rPr>
        <w:tab/>
        <w:t xml:space="preserve">Ministarstvo kulture, konzervatorski odjel u </w:t>
      </w:r>
      <w:r w:rsidR="00875438" w:rsidRPr="009F6800">
        <w:rPr>
          <w:rFonts w:asciiTheme="minorHAnsi" w:eastAsia="TimesNewRomanPSMT" w:hAnsiTheme="minorHAnsi" w:cstheme="minorHAnsi"/>
          <w:sz w:val="24"/>
          <w:szCs w:val="24"/>
          <w:lang w:val="hr-HR"/>
        </w:rPr>
        <w:t>Splitu</w:t>
      </w:r>
      <w:r w:rsidRPr="009F6800">
        <w:rPr>
          <w:rFonts w:asciiTheme="minorHAnsi" w:eastAsia="TimesNewRomanPSMT" w:hAnsiTheme="minorHAnsi" w:cstheme="minorHAnsi"/>
          <w:sz w:val="24"/>
          <w:szCs w:val="24"/>
          <w:lang w:val="hr-HR"/>
        </w:rPr>
        <w:t xml:space="preserve">, </w:t>
      </w:r>
      <w:r w:rsidR="009F6800">
        <w:rPr>
          <w:rFonts w:asciiTheme="minorHAnsi" w:eastAsia="TimesNewRomanPSMT" w:hAnsiTheme="minorHAnsi" w:cstheme="minorHAnsi"/>
          <w:sz w:val="24"/>
          <w:szCs w:val="24"/>
          <w:lang w:val="hr-HR"/>
        </w:rPr>
        <w:t xml:space="preserve">Porinova 2, </w:t>
      </w:r>
      <w:r w:rsidR="00875438" w:rsidRPr="009F6800">
        <w:rPr>
          <w:rFonts w:asciiTheme="minorHAnsi" w:eastAsia="TimesNewRomanPSMT" w:hAnsiTheme="minorHAnsi" w:cstheme="minorHAnsi"/>
          <w:sz w:val="24"/>
          <w:szCs w:val="24"/>
          <w:lang w:val="hr-HR"/>
        </w:rPr>
        <w:t>21000 Split</w:t>
      </w:r>
    </w:p>
    <w:p w14:paraId="0C46AF7E" w14:textId="37B4FFAB" w:rsidR="00966E85" w:rsidRPr="009F6800" w:rsidRDefault="00966E85" w:rsidP="00966E85">
      <w:pPr>
        <w:pStyle w:val="Tijeloteksta"/>
        <w:ind w:left="709" w:hanging="425"/>
        <w:rPr>
          <w:rFonts w:asciiTheme="minorHAnsi" w:eastAsia="TimesNewRomanPSMT" w:hAnsiTheme="minorHAnsi" w:cstheme="minorHAnsi"/>
          <w:sz w:val="24"/>
          <w:szCs w:val="24"/>
          <w:lang w:val="hr-HR"/>
        </w:rPr>
      </w:pPr>
      <w:r w:rsidRPr="009F6800">
        <w:rPr>
          <w:rFonts w:asciiTheme="minorHAnsi" w:eastAsia="TimesNewRomanPSMT" w:hAnsiTheme="minorHAnsi" w:cstheme="minorHAnsi"/>
          <w:sz w:val="24"/>
          <w:szCs w:val="24"/>
          <w:lang w:val="hr-HR"/>
        </w:rPr>
        <w:t xml:space="preserve">3. </w:t>
      </w:r>
      <w:r w:rsidRPr="009F6800">
        <w:rPr>
          <w:rFonts w:asciiTheme="minorHAnsi" w:eastAsia="TimesNewRomanPSMT" w:hAnsiTheme="minorHAnsi" w:cstheme="minorHAnsi"/>
          <w:sz w:val="24"/>
          <w:szCs w:val="24"/>
          <w:lang w:val="hr-HR"/>
        </w:rPr>
        <w:tab/>
        <w:t xml:space="preserve">Javna ustanova za upravljanje zaštićenim prirodnim vrijednostima na području </w:t>
      </w:r>
      <w:r w:rsidR="00875438" w:rsidRPr="009F6800">
        <w:rPr>
          <w:rFonts w:asciiTheme="minorHAnsi" w:eastAsia="TimesNewRomanPSMT" w:hAnsiTheme="minorHAnsi" w:cstheme="minorHAnsi"/>
          <w:sz w:val="24"/>
          <w:szCs w:val="24"/>
          <w:lang w:val="hr-HR"/>
        </w:rPr>
        <w:t>Splitsko-dalmatinske</w:t>
      </w:r>
      <w:r w:rsidRPr="009F6800">
        <w:rPr>
          <w:rFonts w:asciiTheme="minorHAnsi" w:eastAsia="TimesNewRomanPSMT" w:hAnsiTheme="minorHAnsi" w:cstheme="minorHAnsi"/>
          <w:sz w:val="24"/>
          <w:szCs w:val="24"/>
          <w:lang w:val="hr-HR"/>
        </w:rPr>
        <w:t xml:space="preserve"> županije,</w:t>
      </w:r>
      <w:r w:rsidR="009F6800">
        <w:rPr>
          <w:rFonts w:asciiTheme="minorHAnsi" w:eastAsia="TimesNewRomanPSMT" w:hAnsiTheme="minorHAnsi" w:cstheme="minorHAnsi"/>
          <w:sz w:val="24"/>
          <w:szCs w:val="24"/>
          <w:lang w:val="hr-HR"/>
        </w:rPr>
        <w:t xml:space="preserve"> Prilaz braće Kaliterna 10, </w:t>
      </w:r>
      <w:r w:rsidR="00875438" w:rsidRPr="009F6800">
        <w:rPr>
          <w:rFonts w:asciiTheme="minorHAnsi" w:eastAsia="TimesNewRomanPSMT" w:hAnsiTheme="minorHAnsi" w:cstheme="minorHAnsi"/>
          <w:sz w:val="24"/>
          <w:szCs w:val="24"/>
          <w:lang w:val="hr-HR"/>
        </w:rPr>
        <w:t>21000 Split</w:t>
      </w:r>
    </w:p>
    <w:p w14:paraId="0EC7354A" w14:textId="47DFCD50" w:rsidR="00966E85" w:rsidRPr="009F6800" w:rsidRDefault="00875438" w:rsidP="00966E85">
      <w:pPr>
        <w:pStyle w:val="Tijeloteksta"/>
        <w:ind w:left="709" w:hanging="425"/>
        <w:rPr>
          <w:rFonts w:asciiTheme="minorHAnsi" w:eastAsia="TimesNewRomanPSMT" w:hAnsiTheme="minorHAnsi" w:cstheme="minorHAnsi"/>
          <w:sz w:val="24"/>
          <w:szCs w:val="24"/>
          <w:lang w:val="hr-HR"/>
        </w:rPr>
      </w:pPr>
      <w:r w:rsidRPr="009F6800">
        <w:rPr>
          <w:rFonts w:asciiTheme="minorHAnsi" w:eastAsia="TimesNewRomanPSMT" w:hAnsiTheme="minorHAnsi" w:cstheme="minorHAnsi"/>
          <w:sz w:val="24"/>
          <w:szCs w:val="24"/>
          <w:lang w:val="hr-HR"/>
        </w:rPr>
        <w:t>4</w:t>
      </w:r>
      <w:r w:rsidR="00966E85" w:rsidRPr="009F6800">
        <w:rPr>
          <w:rFonts w:asciiTheme="minorHAnsi" w:eastAsia="TimesNewRomanPSMT" w:hAnsiTheme="minorHAnsi" w:cstheme="minorHAnsi"/>
          <w:sz w:val="24"/>
          <w:szCs w:val="24"/>
          <w:lang w:val="hr-HR"/>
        </w:rPr>
        <w:t>.</w:t>
      </w:r>
      <w:r w:rsidR="00966E85" w:rsidRPr="009F6800">
        <w:rPr>
          <w:rFonts w:asciiTheme="minorHAnsi" w:eastAsia="TimesNewRomanPSMT" w:hAnsiTheme="minorHAnsi" w:cstheme="minorHAnsi"/>
          <w:sz w:val="24"/>
          <w:szCs w:val="24"/>
          <w:lang w:val="hr-HR"/>
        </w:rPr>
        <w:tab/>
        <w:t>Hrvatska elektroprivreda, Sektor za razv</w:t>
      </w:r>
      <w:r w:rsidR="001C5C09">
        <w:rPr>
          <w:rFonts w:asciiTheme="minorHAnsi" w:eastAsia="TimesNewRomanPSMT" w:hAnsiTheme="minorHAnsi" w:cstheme="minorHAnsi"/>
          <w:sz w:val="24"/>
          <w:szCs w:val="24"/>
          <w:lang w:val="hr-HR"/>
        </w:rPr>
        <w:t>oj, Ulica grada Vukovara 37, 10</w:t>
      </w:r>
      <w:r w:rsidR="00966E85" w:rsidRPr="009F6800">
        <w:rPr>
          <w:rFonts w:asciiTheme="minorHAnsi" w:eastAsia="TimesNewRomanPSMT" w:hAnsiTheme="minorHAnsi" w:cstheme="minorHAnsi"/>
          <w:sz w:val="24"/>
          <w:szCs w:val="24"/>
          <w:lang w:val="hr-HR"/>
        </w:rPr>
        <w:t>000 Zagreb</w:t>
      </w:r>
    </w:p>
    <w:p w14:paraId="0B541A6C" w14:textId="35AE9929" w:rsidR="00966E85" w:rsidRPr="009F6800" w:rsidRDefault="00875438" w:rsidP="00966E85">
      <w:pPr>
        <w:pStyle w:val="Tijeloteksta"/>
        <w:ind w:left="709" w:hanging="425"/>
        <w:rPr>
          <w:rFonts w:asciiTheme="minorHAnsi" w:eastAsia="TimesNewRomanPSMT" w:hAnsiTheme="minorHAnsi" w:cstheme="minorHAnsi"/>
          <w:sz w:val="24"/>
          <w:szCs w:val="24"/>
          <w:lang w:val="hr-HR"/>
        </w:rPr>
      </w:pPr>
      <w:r w:rsidRPr="009F6800">
        <w:rPr>
          <w:rFonts w:asciiTheme="minorHAnsi" w:eastAsia="TimesNewRomanPSMT" w:hAnsiTheme="minorHAnsi" w:cstheme="minorHAnsi"/>
          <w:sz w:val="24"/>
          <w:szCs w:val="24"/>
          <w:lang w:val="hr-HR"/>
        </w:rPr>
        <w:t>5</w:t>
      </w:r>
      <w:r w:rsidR="00966E85" w:rsidRPr="009F6800">
        <w:rPr>
          <w:rFonts w:asciiTheme="minorHAnsi" w:eastAsia="TimesNewRomanPSMT" w:hAnsiTheme="minorHAnsi" w:cstheme="minorHAnsi"/>
          <w:sz w:val="24"/>
          <w:szCs w:val="24"/>
          <w:lang w:val="hr-HR"/>
        </w:rPr>
        <w:t>.</w:t>
      </w:r>
      <w:r w:rsidR="00966E85" w:rsidRPr="009F6800">
        <w:rPr>
          <w:rFonts w:asciiTheme="minorHAnsi" w:eastAsia="TimesNewRomanPSMT" w:hAnsiTheme="minorHAnsi" w:cstheme="minorHAnsi"/>
          <w:sz w:val="24"/>
          <w:szCs w:val="24"/>
          <w:lang w:val="hr-HR"/>
        </w:rPr>
        <w:tab/>
        <w:t xml:space="preserve">HEP-operator distribucijskog sustava d.o.o., DP Elektra </w:t>
      </w:r>
      <w:r w:rsidRPr="009F6800">
        <w:rPr>
          <w:rFonts w:asciiTheme="minorHAnsi" w:eastAsia="TimesNewRomanPSMT" w:hAnsiTheme="minorHAnsi" w:cstheme="minorHAnsi"/>
          <w:sz w:val="24"/>
          <w:szCs w:val="24"/>
          <w:lang w:val="hr-HR"/>
        </w:rPr>
        <w:t>Supetar</w:t>
      </w:r>
      <w:r w:rsidR="00966E85" w:rsidRPr="009F6800">
        <w:rPr>
          <w:rFonts w:asciiTheme="minorHAnsi" w:eastAsia="TimesNewRomanPSMT" w:hAnsiTheme="minorHAnsi" w:cstheme="minorHAnsi"/>
          <w:sz w:val="24"/>
          <w:szCs w:val="24"/>
          <w:lang w:val="hr-HR"/>
        </w:rPr>
        <w:t xml:space="preserve">, </w:t>
      </w:r>
      <w:r w:rsidR="001C5C09">
        <w:rPr>
          <w:rFonts w:asciiTheme="minorHAnsi" w:eastAsia="TimesNewRomanPSMT" w:hAnsiTheme="minorHAnsi" w:cstheme="minorHAnsi"/>
          <w:sz w:val="24"/>
          <w:szCs w:val="24"/>
          <w:lang w:val="hr-HR"/>
        </w:rPr>
        <w:t xml:space="preserve">Vrilo 7, 21400 </w:t>
      </w:r>
      <w:r w:rsidRPr="009F6800">
        <w:rPr>
          <w:rFonts w:asciiTheme="minorHAnsi" w:eastAsia="TimesNewRomanPSMT" w:hAnsiTheme="minorHAnsi" w:cstheme="minorHAnsi"/>
          <w:sz w:val="24"/>
          <w:szCs w:val="24"/>
          <w:lang w:val="hr-HR"/>
        </w:rPr>
        <w:t>Supetar</w:t>
      </w:r>
    </w:p>
    <w:p w14:paraId="22218822" w14:textId="53E09DD8" w:rsidR="00966E85" w:rsidRPr="009F6800" w:rsidRDefault="00875438" w:rsidP="00966E85">
      <w:pPr>
        <w:pStyle w:val="Tijeloteksta"/>
        <w:ind w:left="709" w:hanging="425"/>
        <w:rPr>
          <w:rFonts w:asciiTheme="minorHAnsi" w:eastAsia="TimesNewRomanPSMT" w:hAnsiTheme="minorHAnsi" w:cstheme="minorHAnsi"/>
          <w:sz w:val="24"/>
          <w:szCs w:val="24"/>
          <w:lang w:val="hr-HR"/>
        </w:rPr>
      </w:pPr>
      <w:r w:rsidRPr="009F6800">
        <w:rPr>
          <w:rFonts w:asciiTheme="minorHAnsi" w:eastAsia="TimesNewRomanPSMT" w:hAnsiTheme="minorHAnsi" w:cstheme="minorHAnsi"/>
          <w:sz w:val="24"/>
          <w:szCs w:val="24"/>
          <w:lang w:val="hr-HR"/>
        </w:rPr>
        <w:t>6</w:t>
      </w:r>
      <w:r w:rsidR="00966E85" w:rsidRPr="009F6800">
        <w:rPr>
          <w:rFonts w:asciiTheme="minorHAnsi" w:eastAsia="TimesNewRomanPSMT" w:hAnsiTheme="minorHAnsi" w:cstheme="minorHAnsi"/>
          <w:sz w:val="24"/>
          <w:szCs w:val="24"/>
          <w:lang w:val="hr-HR"/>
        </w:rPr>
        <w:t xml:space="preserve">. </w:t>
      </w:r>
      <w:r w:rsidR="00966E85" w:rsidRPr="009F6800">
        <w:rPr>
          <w:rFonts w:asciiTheme="minorHAnsi" w:eastAsia="TimesNewRomanPSMT" w:hAnsiTheme="minorHAnsi" w:cstheme="minorHAnsi"/>
          <w:sz w:val="24"/>
          <w:szCs w:val="24"/>
          <w:lang w:val="hr-HR"/>
        </w:rPr>
        <w:tab/>
        <w:t xml:space="preserve">Uprava za ceste </w:t>
      </w:r>
      <w:r w:rsidRPr="009F6800">
        <w:rPr>
          <w:rFonts w:asciiTheme="minorHAnsi" w:eastAsia="TimesNewRomanPSMT" w:hAnsiTheme="minorHAnsi" w:cstheme="minorHAnsi"/>
          <w:sz w:val="24"/>
          <w:szCs w:val="24"/>
          <w:lang w:val="hr-HR"/>
        </w:rPr>
        <w:t>Splitsko-dalmatinske</w:t>
      </w:r>
      <w:r w:rsidR="00966E85" w:rsidRPr="009F6800">
        <w:rPr>
          <w:rFonts w:asciiTheme="minorHAnsi" w:eastAsia="TimesNewRomanPSMT" w:hAnsiTheme="minorHAnsi" w:cstheme="minorHAnsi"/>
          <w:sz w:val="24"/>
          <w:szCs w:val="24"/>
          <w:lang w:val="hr-HR"/>
        </w:rPr>
        <w:t xml:space="preserve"> županije, </w:t>
      </w:r>
      <w:r w:rsidR="001C5C09" w:rsidRPr="001C5C09">
        <w:rPr>
          <w:rFonts w:asciiTheme="minorHAnsi" w:eastAsia="TimesNewRomanPSMT" w:hAnsiTheme="minorHAnsi" w:cstheme="minorHAnsi"/>
          <w:sz w:val="24"/>
          <w:szCs w:val="24"/>
        </w:rPr>
        <w:t>Ul. Ruđera Boškovića 22, 21000</w:t>
      </w:r>
      <w:r w:rsidR="001C5C09" w:rsidRPr="001C5C09">
        <w:rPr>
          <w:rFonts w:asciiTheme="minorHAnsi" w:eastAsia="TimesNewRomanPSMT" w:hAnsiTheme="minorHAnsi" w:cstheme="minorHAnsi"/>
          <w:sz w:val="24"/>
          <w:szCs w:val="24"/>
          <w:lang w:val="hr-HR"/>
        </w:rPr>
        <w:t xml:space="preserve"> </w:t>
      </w:r>
      <w:r w:rsidR="001C5C09">
        <w:rPr>
          <w:rFonts w:asciiTheme="minorHAnsi" w:eastAsia="TimesNewRomanPSMT" w:hAnsiTheme="minorHAnsi" w:cstheme="minorHAnsi"/>
          <w:sz w:val="24"/>
          <w:szCs w:val="24"/>
          <w:lang w:val="hr-HR"/>
        </w:rPr>
        <w:t>Split</w:t>
      </w:r>
    </w:p>
    <w:p w14:paraId="1E4CB1FA" w14:textId="208EB1A3" w:rsidR="00966E85" w:rsidRPr="009F6800" w:rsidRDefault="00875438" w:rsidP="00966E85">
      <w:pPr>
        <w:pStyle w:val="Tijeloteksta"/>
        <w:ind w:left="709" w:hanging="425"/>
        <w:rPr>
          <w:rFonts w:asciiTheme="minorHAnsi" w:eastAsia="TimesNewRomanPSMT" w:hAnsiTheme="minorHAnsi" w:cstheme="minorHAnsi"/>
          <w:sz w:val="24"/>
          <w:szCs w:val="24"/>
          <w:lang w:val="hr-HR"/>
        </w:rPr>
      </w:pPr>
      <w:r w:rsidRPr="009F6800">
        <w:rPr>
          <w:rFonts w:asciiTheme="minorHAnsi" w:eastAsia="TimesNewRomanPSMT" w:hAnsiTheme="minorHAnsi" w:cstheme="minorHAnsi"/>
          <w:sz w:val="24"/>
          <w:szCs w:val="24"/>
          <w:lang w:val="hr-HR"/>
        </w:rPr>
        <w:t>7</w:t>
      </w:r>
      <w:r w:rsidR="00966E85" w:rsidRPr="009F6800">
        <w:rPr>
          <w:rFonts w:asciiTheme="minorHAnsi" w:eastAsia="TimesNewRomanPSMT" w:hAnsiTheme="minorHAnsi" w:cstheme="minorHAnsi"/>
          <w:sz w:val="24"/>
          <w:szCs w:val="24"/>
          <w:lang w:val="hr-HR"/>
        </w:rPr>
        <w:t>.</w:t>
      </w:r>
      <w:r w:rsidR="00966E85" w:rsidRPr="009F6800">
        <w:rPr>
          <w:rFonts w:asciiTheme="minorHAnsi" w:eastAsia="TimesNewRomanPSMT" w:hAnsiTheme="minorHAnsi" w:cstheme="minorHAnsi"/>
          <w:sz w:val="24"/>
          <w:szCs w:val="24"/>
          <w:lang w:val="hr-HR"/>
        </w:rPr>
        <w:tab/>
        <w:t xml:space="preserve">MUP </w:t>
      </w:r>
      <w:r w:rsidRPr="009F6800">
        <w:rPr>
          <w:rFonts w:asciiTheme="minorHAnsi" w:eastAsia="TimesNewRomanPSMT" w:hAnsiTheme="minorHAnsi" w:cstheme="minorHAnsi"/>
          <w:sz w:val="24"/>
          <w:szCs w:val="24"/>
          <w:lang w:val="hr-HR"/>
        </w:rPr>
        <w:t>–</w:t>
      </w:r>
      <w:r w:rsidR="00966E85" w:rsidRPr="009F6800">
        <w:rPr>
          <w:rFonts w:asciiTheme="minorHAnsi" w:eastAsia="TimesNewRomanPSMT" w:hAnsiTheme="minorHAnsi" w:cstheme="minorHAnsi"/>
          <w:sz w:val="24"/>
          <w:szCs w:val="24"/>
          <w:lang w:val="hr-HR"/>
        </w:rPr>
        <w:t xml:space="preserve"> </w:t>
      </w:r>
      <w:r w:rsidR="001C5C09">
        <w:rPr>
          <w:rFonts w:asciiTheme="minorHAnsi" w:eastAsia="TimesNewRomanPSMT" w:hAnsiTheme="minorHAnsi" w:cstheme="minorHAnsi"/>
          <w:sz w:val="24"/>
          <w:szCs w:val="24"/>
          <w:lang w:val="hr-HR"/>
        </w:rPr>
        <w:t xml:space="preserve">Policijska uprava </w:t>
      </w:r>
      <w:r w:rsidRPr="009F6800">
        <w:rPr>
          <w:rFonts w:asciiTheme="minorHAnsi" w:eastAsia="TimesNewRomanPSMT" w:hAnsiTheme="minorHAnsi" w:cstheme="minorHAnsi"/>
          <w:sz w:val="24"/>
          <w:szCs w:val="24"/>
          <w:lang w:val="hr-HR"/>
        </w:rPr>
        <w:t>Splitsko-dalmatinska</w:t>
      </w:r>
      <w:r w:rsidR="00966E85" w:rsidRPr="009F6800">
        <w:rPr>
          <w:rFonts w:asciiTheme="minorHAnsi" w:eastAsia="TimesNewRomanPSMT" w:hAnsiTheme="minorHAnsi" w:cstheme="minorHAnsi"/>
          <w:sz w:val="24"/>
          <w:szCs w:val="24"/>
          <w:lang w:val="hr-HR"/>
        </w:rPr>
        <w:t xml:space="preserve">, </w:t>
      </w:r>
      <w:r w:rsidR="001C5C09" w:rsidRPr="001C5C09">
        <w:rPr>
          <w:rFonts w:asciiTheme="minorHAnsi" w:eastAsia="TimesNewRomanPSMT" w:hAnsiTheme="minorHAnsi" w:cstheme="minorHAnsi"/>
          <w:sz w:val="24"/>
          <w:szCs w:val="24"/>
        </w:rPr>
        <w:t>Trg Hrvatske bratske zajednice 8, 21000, Split</w:t>
      </w:r>
    </w:p>
    <w:p w14:paraId="39119E22" w14:textId="77777777" w:rsidR="00172AB9" w:rsidRDefault="00875438" w:rsidP="00172AB9">
      <w:pPr>
        <w:pStyle w:val="Tijeloteksta"/>
        <w:ind w:left="709" w:hanging="425"/>
        <w:rPr>
          <w:rFonts w:asciiTheme="minorHAnsi" w:eastAsia="TimesNewRomanPSMT" w:hAnsiTheme="minorHAnsi" w:cstheme="minorHAnsi"/>
          <w:sz w:val="24"/>
          <w:szCs w:val="24"/>
          <w:lang w:val="hr-HR"/>
        </w:rPr>
      </w:pPr>
      <w:r w:rsidRPr="009F6800">
        <w:rPr>
          <w:rFonts w:asciiTheme="minorHAnsi" w:eastAsia="TimesNewRomanPSMT" w:hAnsiTheme="minorHAnsi" w:cstheme="minorHAnsi"/>
          <w:sz w:val="24"/>
          <w:szCs w:val="24"/>
          <w:lang w:val="hr-HR"/>
        </w:rPr>
        <w:t>8</w:t>
      </w:r>
      <w:r w:rsidR="00966E85" w:rsidRPr="009F6800">
        <w:rPr>
          <w:rFonts w:asciiTheme="minorHAnsi" w:eastAsia="TimesNewRomanPSMT" w:hAnsiTheme="minorHAnsi" w:cstheme="minorHAnsi"/>
          <w:sz w:val="24"/>
          <w:szCs w:val="24"/>
          <w:lang w:val="hr-HR"/>
        </w:rPr>
        <w:t xml:space="preserve">. </w:t>
      </w:r>
      <w:r w:rsidR="00966E85" w:rsidRPr="009F6800">
        <w:rPr>
          <w:rFonts w:asciiTheme="minorHAnsi" w:eastAsia="TimesNewRomanPSMT" w:hAnsiTheme="minorHAnsi" w:cstheme="minorHAnsi"/>
          <w:sz w:val="24"/>
          <w:szCs w:val="24"/>
          <w:lang w:val="hr-HR"/>
        </w:rPr>
        <w:tab/>
      </w:r>
      <w:r w:rsidR="00172AB9">
        <w:rPr>
          <w:rFonts w:asciiTheme="minorHAnsi" w:eastAsia="TimesNewRomanPSMT" w:hAnsiTheme="minorHAnsi" w:cstheme="minorHAnsi"/>
          <w:sz w:val="24"/>
          <w:szCs w:val="24"/>
          <w:lang w:val="hr-HR"/>
        </w:rPr>
        <w:t>Ravnateljstvo civilne zaštite</w:t>
      </w:r>
      <w:r w:rsidR="00966E85" w:rsidRPr="009F6800">
        <w:rPr>
          <w:rFonts w:asciiTheme="minorHAnsi" w:eastAsia="TimesNewRomanPSMT" w:hAnsiTheme="minorHAnsi" w:cstheme="minorHAnsi"/>
          <w:sz w:val="24"/>
          <w:szCs w:val="24"/>
          <w:lang w:val="hr-HR"/>
        </w:rPr>
        <w:t>, P</w:t>
      </w:r>
      <w:r w:rsidR="00172AB9">
        <w:rPr>
          <w:rFonts w:asciiTheme="minorHAnsi" w:eastAsia="TimesNewRomanPSMT" w:hAnsiTheme="minorHAnsi" w:cstheme="minorHAnsi"/>
          <w:sz w:val="24"/>
          <w:szCs w:val="24"/>
          <w:lang w:val="hr-HR"/>
        </w:rPr>
        <w:t>odručni ured civilne zaštite Split</w:t>
      </w:r>
      <w:r w:rsidR="00966E85" w:rsidRPr="009F6800">
        <w:rPr>
          <w:rFonts w:asciiTheme="minorHAnsi" w:eastAsia="TimesNewRomanPSMT" w:hAnsiTheme="minorHAnsi" w:cstheme="minorHAnsi"/>
          <w:sz w:val="24"/>
          <w:szCs w:val="24"/>
          <w:lang w:val="hr-HR"/>
        </w:rPr>
        <w:t xml:space="preserve">, </w:t>
      </w:r>
      <w:r w:rsidR="00172AB9" w:rsidRPr="00172AB9">
        <w:rPr>
          <w:rFonts w:asciiTheme="minorHAnsi" w:eastAsia="TimesNewRomanPSMT" w:hAnsiTheme="minorHAnsi" w:cstheme="minorHAnsi"/>
          <w:sz w:val="24"/>
          <w:szCs w:val="24"/>
        </w:rPr>
        <w:t>Moliških Hrvata 1, 21 000 Split</w:t>
      </w:r>
      <w:r w:rsidR="00172AB9" w:rsidRPr="00172AB9">
        <w:rPr>
          <w:rFonts w:asciiTheme="minorHAnsi" w:eastAsia="TimesNewRomanPSMT" w:hAnsiTheme="minorHAnsi" w:cstheme="minorHAnsi"/>
          <w:sz w:val="24"/>
          <w:szCs w:val="24"/>
          <w:lang w:val="hr-HR"/>
        </w:rPr>
        <w:t xml:space="preserve"> </w:t>
      </w:r>
    </w:p>
    <w:p w14:paraId="65088ED2" w14:textId="1345C120" w:rsidR="00966E85" w:rsidRPr="009F6800" w:rsidRDefault="00875438" w:rsidP="00172AB9">
      <w:pPr>
        <w:pStyle w:val="Tijeloteksta"/>
        <w:ind w:left="709" w:hanging="425"/>
        <w:rPr>
          <w:rFonts w:asciiTheme="minorHAnsi" w:eastAsia="TimesNewRomanPSMT" w:hAnsiTheme="minorHAnsi" w:cstheme="minorHAnsi"/>
          <w:sz w:val="24"/>
          <w:szCs w:val="24"/>
          <w:lang w:val="hr-HR"/>
        </w:rPr>
      </w:pPr>
      <w:r w:rsidRPr="00172AB9">
        <w:rPr>
          <w:rFonts w:asciiTheme="minorHAnsi" w:eastAsia="TimesNewRomanPSMT" w:hAnsiTheme="minorHAnsi" w:cstheme="minorHAnsi"/>
          <w:sz w:val="24"/>
          <w:szCs w:val="24"/>
          <w:lang w:val="hr-HR"/>
        </w:rPr>
        <w:t>9</w:t>
      </w:r>
      <w:r w:rsidR="00966E85" w:rsidRPr="00172AB9">
        <w:rPr>
          <w:rFonts w:asciiTheme="minorHAnsi" w:eastAsia="TimesNewRomanPSMT" w:hAnsiTheme="minorHAnsi" w:cstheme="minorHAnsi"/>
          <w:sz w:val="24"/>
          <w:szCs w:val="24"/>
          <w:lang w:val="hr-HR"/>
        </w:rPr>
        <w:t>.</w:t>
      </w:r>
      <w:r w:rsidR="00966E85" w:rsidRPr="00172AB9">
        <w:rPr>
          <w:rFonts w:asciiTheme="minorHAnsi" w:eastAsia="TimesNewRomanPSMT" w:hAnsiTheme="minorHAnsi" w:cstheme="minorHAnsi"/>
          <w:sz w:val="24"/>
          <w:szCs w:val="24"/>
          <w:lang w:val="hr-HR"/>
        </w:rPr>
        <w:tab/>
        <w:t xml:space="preserve">Javna ustanova Zavod za prostorno </w:t>
      </w:r>
      <w:r w:rsidR="00172AB9">
        <w:rPr>
          <w:rFonts w:asciiTheme="minorHAnsi" w:eastAsia="TimesNewRomanPSMT" w:hAnsiTheme="minorHAnsi" w:cstheme="minorHAnsi"/>
          <w:sz w:val="24"/>
          <w:szCs w:val="24"/>
          <w:lang w:val="hr-HR"/>
        </w:rPr>
        <w:t>uređnje</w:t>
      </w:r>
      <w:r w:rsidR="00966E85" w:rsidRPr="00172AB9">
        <w:rPr>
          <w:rFonts w:asciiTheme="minorHAnsi" w:eastAsia="TimesNewRomanPSMT" w:hAnsiTheme="minorHAnsi" w:cstheme="minorHAnsi"/>
          <w:sz w:val="24"/>
          <w:szCs w:val="24"/>
          <w:lang w:val="hr-HR"/>
        </w:rPr>
        <w:t xml:space="preserve"> </w:t>
      </w:r>
      <w:r w:rsidRPr="00172AB9">
        <w:rPr>
          <w:rFonts w:asciiTheme="minorHAnsi" w:eastAsia="TimesNewRomanPSMT" w:hAnsiTheme="minorHAnsi" w:cstheme="minorHAnsi"/>
          <w:sz w:val="24"/>
          <w:szCs w:val="24"/>
          <w:lang w:val="hr-HR"/>
        </w:rPr>
        <w:t>Splitsko-dalmatinske</w:t>
      </w:r>
      <w:r w:rsidR="00966E85" w:rsidRPr="00172AB9">
        <w:rPr>
          <w:rFonts w:asciiTheme="minorHAnsi" w:eastAsia="TimesNewRomanPSMT" w:hAnsiTheme="minorHAnsi" w:cstheme="minorHAnsi"/>
          <w:sz w:val="24"/>
          <w:szCs w:val="24"/>
          <w:lang w:val="hr-HR"/>
        </w:rPr>
        <w:t xml:space="preserve"> županije, </w:t>
      </w:r>
      <w:r w:rsidR="00172AB9" w:rsidRPr="00172AB9">
        <w:rPr>
          <w:rFonts w:asciiTheme="minorHAnsi" w:eastAsia="TimesNewRomanPSMT" w:hAnsiTheme="minorHAnsi" w:cstheme="minorHAnsi"/>
          <w:b/>
          <w:bCs/>
          <w:sz w:val="24"/>
          <w:szCs w:val="24"/>
        </w:rPr>
        <w:t> </w:t>
      </w:r>
      <w:r w:rsidR="00172AB9" w:rsidRPr="00172AB9">
        <w:rPr>
          <w:rFonts w:asciiTheme="minorHAnsi" w:eastAsia="TimesNewRomanPSMT" w:hAnsiTheme="minorHAnsi" w:cstheme="minorHAnsi"/>
          <w:bCs/>
          <w:sz w:val="24"/>
          <w:szCs w:val="24"/>
        </w:rPr>
        <w:t>Domovinskog rata 2</w:t>
      </w:r>
      <w:r w:rsidR="00172AB9">
        <w:rPr>
          <w:rFonts w:asciiTheme="minorHAnsi" w:eastAsia="TimesNewRomanPSMT" w:hAnsiTheme="minorHAnsi" w:cstheme="minorHAnsi"/>
          <w:sz w:val="24"/>
          <w:szCs w:val="24"/>
        </w:rPr>
        <w:t>, 21000</w:t>
      </w:r>
      <w:r w:rsidR="00172AB9" w:rsidRPr="00172AB9">
        <w:rPr>
          <w:rFonts w:asciiTheme="minorHAnsi" w:eastAsia="TimesNewRomanPSMT" w:hAnsiTheme="minorHAnsi" w:cstheme="minorHAnsi"/>
          <w:sz w:val="24"/>
          <w:szCs w:val="24"/>
        </w:rPr>
        <w:t xml:space="preserve"> Split</w:t>
      </w:r>
    </w:p>
    <w:p w14:paraId="26EE19BB" w14:textId="77777777" w:rsidR="009F6800" w:rsidRDefault="009F6800" w:rsidP="00966E85">
      <w:pPr>
        <w:pStyle w:val="Tijeloteksta"/>
        <w:spacing w:after="120"/>
        <w:jc w:val="both"/>
        <w:rPr>
          <w:rFonts w:asciiTheme="minorHAnsi" w:hAnsiTheme="minorHAnsi" w:cstheme="minorHAnsi"/>
          <w:sz w:val="24"/>
          <w:szCs w:val="24"/>
          <w:lang w:val="hr-HR"/>
        </w:rPr>
      </w:pPr>
    </w:p>
    <w:p w14:paraId="490DE834" w14:textId="6A9DF8C3" w:rsidR="002B0EC3" w:rsidRPr="009F6800" w:rsidRDefault="00451634" w:rsidP="00966E85">
      <w:pPr>
        <w:pStyle w:val="Tijeloteksta"/>
        <w:spacing w:after="120"/>
        <w:jc w:val="both"/>
        <w:rPr>
          <w:rFonts w:asciiTheme="minorHAnsi" w:hAnsiTheme="minorHAnsi" w:cstheme="minorHAnsi"/>
          <w:sz w:val="24"/>
          <w:szCs w:val="24"/>
          <w:lang w:val="hr-HR"/>
        </w:rPr>
      </w:pPr>
      <w:r w:rsidRPr="009F6800">
        <w:rPr>
          <w:rFonts w:asciiTheme="minorHAnsi" w:hAnsiTheme="minorHAnsi" w:cstheme="minorHAnsi"/>
          <w:sz w:val="24"/>
          <w:szCs w:val="24"/>
          <w:lang w:val="hr-HR"/>
        </w:rPr>
        <w:t>(2)</w:t>
      </w:r>
      <w:r w:rsidRPr="009F6800">
        <w:rPr>
          <w:rFonts w:asciiTheme="minorHAnsi" w:hAnsiTheme="minorHAnsi" w:cstheme="minorHAnsi"/>
          <w:sz w:val="24"/>
          <w:szCs w:val="24"/>
          <w:lang w:val="hr-HR"/>
        </w:rPr>
        <w:tab/>
        <w:t>U suglasju s</w:t>
      </w:r>
      <w:r w:rsidR="00E9339E"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 člank</w:t>
      </w:r>
      <w:r w:rsidRPr="009F6800">
        <w:rPr>
          <w:rFonts w:asciiTheme="minorHAnsi" w:hAnsiTheme="minorHAnsi" w:cstheme="minorHAnsi"/>
          <w:sz w:val="24"/>
          <w:szCs w:val="24"/>
          <w:lang w:val="hr-HR"/>
        </w:rPr>
        <w:t>om</w:t>
      </w:r>
      <w:r w:rsidR="00E9339E"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 90</w:t>
      </w:r>
      <w:r w:rsidR="00172AB9">
        <w:rPr>
          <w:rFonts w:asciiTheme="minorHAnsi" w:hAnsiTheme="minorHAnsi" w:cstheme="minorHAnsi"/>
          <w:sz w:val="24"/>
          <w:szCs w:val="24"/>
          <w:lang w:val="hr-HR"/>
        </w:rPr>
        <w:t>.</w:t>
      </w:r>
      <w:r w:rsidR="00E9339E"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 </w:t>
      </w:r>
      <w:r w:rsidR="00E9339E" w:rsidRPr="009F6800">
        <w:rPr>
          <w:rFonts w:asciiTheme="minorHAnsi" w:hAnsiTheme="minorHAnsi" w:cstheme="minorHAnsi"/>
          <w:i/>
          <w:iCs/>
          <w:sz w:val="24"/>
          <w:szCs w:val="24"/>
          <w:lang w:val="hr-HR"/>
        </w:rPr>
        <w:t xml:space="preserve">Zakona o prostornom uređenju </w:t>
      </w:r>
      <w:r w:rsidR="00E9339E" w:rsidRPr="009F6800">
        <w:rPr>
          <w:rFonts w:asciiTheme="minorHAnsi" w:hAnsiTheme="minorHAnsi" w:cstheme="minorHAnsi"/>
          <w:sz w:val="24"/>
          <w:szCs w:val="24"/>
          <w:lang w:val="hr-HR"/>
        </w:rPr>
        <w:t>navedena javnopravna tijela pozvat će se da u roku od 1</w:t>
      </w:r>
      <w:r w:rsidR="00875438" w:rsidRPr="009F6800">
        <w:rPr>
          <w:rFonts w:asciiTheme="minorHAnsi" w:hAnsiTheme="minorHAnsi" w:cstheme="minorHAnsi"/>
          <w:sz w:val="24"/>
          <w:szCs w:val="24"/>
          <w:lang w:val="hr-HR"/>
        </w:rPr>
        <w:t>5</w:t>
      </w:r>
      <w:r w:rsidR="00E9339E"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 dana dostave zahtjeve za izradu </w:t>
      </w:r>
      <w:r w:rsidR="004B18A9" w:rsidRPr="009F6800">
        <w:rPr>
          <w:rFonts w:asciiTheme="minorHAnsi" w:hAnsiTheme="minorHAnsi" w:cstheme="minorHAnsi"/>
          <w:b/>
          <w:bCs/>
          <w:sz w:val="24"/>
          <w:szCs w:val="24"/>
          <w:lang w:val="hr-HR"/>
        </w:rPr>
        <w:t>III. ID PPUOP</w:t>
      </w:r>
      <w:r w:rsidR="00E9339E" w:rsidRPr="009F6800">
        <w:rPr>
          <w:rFonts w:asciiTheme="minorHAnsi" w:hAnsiTheme="minorHAnsi" w:cstheme="minorHAnsi"/>
          <w:sz w:val="24"/>
          <w:szCs w:val="24"/>
          <w:lang w:val="hr-HR"/>
        </w:rPr>
        <w:t>, a kojim zahtjevima se ne mogu mijenjati ciljevi i programska polazišta utvrđena ovom</w:t>
      </w:r>
      <w:r w:rsidR="00E9339E" w:rsidRPr="009F6800">
        <w:rPr>
          <w:rFonts w:asciiTheme="minorHAnsi" w:hAnsiTheme="minorHAnsi" w:cstheme="minorHAnsi"/>
          <w:spacing w:val="-17"/>
          <w:sz w:val="24"/>
          <w:szCs w:val="24"/>
          <w:lang w:val="hr-HR"/>
        </w:rPr>
        <w:t xml:space="preserve"> </w:t>
      </w:r>
      <w:r w:rsidR="000E5DA9" w:rsidRPr="009F6800">
        <w:rPr>
          <w:rFonts w:asciiTheme="minorHAnsi" w:hAnsiTheme="minorHAnsi" w:cstheme="minorHAnsi"/>
          <w:i/>
          <w:iCs/>
          <w:sz w:val="24"/>
          <w:szCs w:val="24"/>
          <w:lang w:val="hr-HR"/>
        </w:rPr>
        <w:t>O</w:t>
      </w:r>
      <w:r w:rsidR="00E9339E" w:rsidRPr="009F6800">
        <w:rPr>
          <w:rFonts w:asciiTheme="minorHAnsi" w:hAnsiTheme="minorHAnsi" w:cstheme="minorHAnsi"/>
          <w:i/>
          <w:iCs/>
          <w:sz w:val="24"/>
          <w:szCs w:val="24"/>
          <w:lang w:val="hr-HR"/>
        </w:rPr>
        <w:t>dlukom</w:t>
      </w:r>
      <w:r w:rsidR="00E9339E" w:rsidRPr="009F6800">
        <w:rPr>
          <w:rFonts w:asciiTheme="minorHAnsi" w:hAnsiTheme="minorHAnsi" w:cstheme="minorHAnsi"/>
          <w:sz w:val="24"/>
          <w:szCs w:val="24"/>
          <w:lang w:val="hr-HR"/>
        </w:rPr>
        <w:t>.</w:t>
      </w:r>
      <w:r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 </w:t>
      </w:r>
      <w:r w:rsidR="00E9339E" w:rsidRPr="009F6800">
        <w:rPr>
          <w:rFonts w:asciiTheme="minorHAnsi" w:hAnsiTheme="minorHAnsi" w:cstheme="minorHAnsi"/>
          <w:sz w:val="24"/>
          <w:szCs w:val="24"/>
          <w:lang w:val="hr-HR"/>
        </w:rPr>
        <w:t>Zahtjev</w:t>
      </w:r>
      <w:r w:rsidR="00470061" w:rsidRPr="009F6800">
        <w:rPr>
          <w:rFonts w:asciiTheme="minorHAnsi" w:hAnsiTheme="minorHAnsi" w:cstheme="minorHAnsi"/>
          <w:sz w:val="24"/>
          <w:szCs w:val="24"/>
          <w:lang w:val="hr-HR"/>
        </w:rPr>
        <w:t>i</w:t>
      </w:r>
      <w:r w:rsidR="00E9339E"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 </w:t>
      </w:r>
      <w:r w:rsidR="00470061"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trebaju </w:t>
      </w:r>
      <w:r w:rsidR="00E9339E" w:rsidRPr="009F6800">
        <w:rPr>
          <w:rFonts w:asciiTheme="minorHAnsi" w:hAnsiTheme="minorHAnsi" w:cstheme="minorHAnsi"/>
          <w:sz w:val="24"/>
          <w:szCs w:val="24"/>
          <w:lang w:val="hr-HR"/>
        </w:rPr>
        <w:t>sadrž</w:t>
      </w:r>
      <w:r w:rsidR="00470061" w:rsidRPr="009F6800">
        <w:rPr>
          <w:rFonts w:asciiTheme="minorHAnsi" w:hAnsiTheme="minorHAnsi" w:cstheme="minorHAnsi"/>
          <w:sz w:val="24"/>
          <w:szCs w:val="24"/>
          <w:lang w:val="hr-HR"/>
        </w:rPr>
        <w:t>avati</w:t>
      </w:r>
      <w:r w:rsidR="00E9339E"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 podatke, planske smjernice, propisane dokumente. U zahtjevu se moraju odrediti važeći propisi i njihove odredbe te stručni i ostali dokumenti na kojima se temelje zahtjevi u obuhvatu </w:t>
      </w:r>
      <w:r w:rsidR="004B18A9" w:rsidRPr="009F6800">
        <w:rPr>
          <w:rFonts w:asciiTheme="minorHAnsi" w:hAnsiTheme="minorHAnsi" w:cstheme="minorHAnsi"/>
          <w:b/>
          <w:bCs/>
          <w:sz w:val="24"/>
          <w:szCs w:val="24"/>
          <w:lang w:val="hr-HR"/>
        </w:rPr>
        <w:t>III. ID PPUOP</w:t>
      </w:r>
      <w:r w:rsidR="00E9339E" w:rsidRPr="009F6800">
        <w:rPr>
          <w:rFonts w:asciiTheme="minorHAnsi" w:hAnsiTheme="minorHAnsi" w:cstheme="minorHAnsi"/>
          <w:sz w:val="24"/>
          <w:szCs w:val="24"/>
          <w:lang w:val="hr-HR"/>
        </w:rPr>
        <w:t>.</w:t>
      </w:r>
      <w:r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 </w:t>
      </w:r>
      <w:r w:rsidR="00E9339E" w:rsidRPr="009F6800">
        <w:rPr>
          <w:rFonts w:asciiTheme="minorHAnsi" w:hAnsiTheme="minorHAnsi" w:cstheme="minorHAnsi"/>
          <w:sz w:val="24"/>
          <w:szCs w:val="24"/>
          <w:lang w:val="hr-HR"/>
        </w:rPr>
        <w:t>Ukoliko zahtjevi ne budu dostavljeni u roku smatrat će se da zahtjeva nema.</w:t>
      </w:r>
    </w:p>
    <w:p w14:paraId="696BCD3E" w14:textId="6F52F984" w:rsidR="002B0EC3" w:rsidRPr="009F6800" w:rsidRDefault="00E9339E" w:rsidP="00B8631E">
      <w:pPr>
        <w:pStyle w:val="Tijeloteksta"/>
        <w:jc w:val="center"/>
        <w:rPr>
          <w:rFonts w:asciiTheme="minorHAnsi" w:hAnsiTheme="minorHAnsi" w:cstheme="minorHAnsi"/>
          <w:sz w:val="24"/>
          <w:szCs w:val="24"/>
          <w:lang w:val="hr-HR"/>
        </w:rPr>
      </w:pPr>
      <w:r w:rsidRPr="009F6800">
        <w:rPr>
          <w:rFonts w:asciiTheme="minorHAnsi" w:hAnsiTheme="minorHAnsi" w:cstheme="minorHAnsi"/>
          <w:sz w:val="24"/>
          <w:szCs w:val="24"/>
          <w:lang w:val="hr-HR"/>
        </w:rPr>
        <w:t>Članak 12.</w:t>
      </w:r>
    </w:p>
    <w:p w14:paraId="5D3B41A6" w14:textId="71976DFC" w:rsidR="00176745" w:rsidRPr="009F6800" w:rsidRDefault="00176745" w:rsidP="00112639">
      <w:pPr>
        <w:pStyle w:val="Tijeloteksta"/>
        <w:spacing w:after="120"/>
        <w:jc w:val="center"/>
        <w:rPr>
          <w:rFonts w:asciiTheme="minorHAnsi" w:hAnsiTheme="minorHAnsi" w:cstheme="minorHAnsi"/>
          <w:i/>
          <w:iCs/>
          <w:sz w:val="24"/>
          <w:szCs w:val="24"/>
          <w:lang w:val="hr-HR"/>
        </w:rPr>
      </w:pPr>
      <w:r w:rsidRPr="009F6800">
        <w:rPr>
          <w:rFonts w:asciiTheme="minorHAnsi" w:hAnsiTheme="minorHAnsi" w:cstheme="minorHAnsi"/>
          <w:i/>
          <w:iCs/>
          <w:sz w:val="24"/>
          <w:szCs w:val="24"/>
          <w:lang w:val="hr-HR"/>
        </w:rPr>
        <w:t xml:space="preserve">Rokovi za izradu </w:t>
      </w:r>
      <w:r w:rsidR="004B18A9" w:rsidRPr="009F6800">
        <w:rPr>
          <w:rFonts w:asciiTheme="minorHAnsi" w:hAnsiTheme="minorHAnsi" w:cstheme="minorHAnsi"/>
          <w:b/>
          <w:bCs/>
          <w:sz w:val="24"/>
          <w:szCs w:val="24"/>
          <w:lang w:val="hr-HR"/>
        </w:rPr>
        <w:t>III. ID PPUOP</w:t>
      </w:r>
      <w:r w:rsidRPr="009F6800">
        <w:rPr>
          <w:rFonts w:asciiTheme="minorHAnsi" w:hAnsiTheme="minorHAnsi" w:cstheme="minorHAnsi"/>
          <w:i/>
          <w:iCs/>
          <w:sz w:val="24"/>
          <w:szCs w:val="24"/>
          <w:lang w:val="hr-HR"/>
        </w:rPr>
        <w:t>-a</w:t>
      </w:r>
    </w:p>
    <w:p w14:paraId="67ADC273" w14:textId="545FDE1E" w:rsidR="002B0EC3" w:rsidRPr="009F6800" w:rsidRDefault="00451634" w:rsidP="00B8631E">
      <w:pPr>
        <w:pStyle w:val="Tijeloteksta"/>
        <w:rPr>
          <w:rFonts w:asciiTheme="minorHAnsi" w:hAnsiTheme="minorHAnsi" w:cstheme="minorHAnsi"/>
          <w:sz w:val="24"/>
          <w:szCs w:val="24"/>
          <w:lang w:val="hr-HR"/>
        </w:rPr>
      </w:pPr>
      <w:r w:rsidRPr="009F6800">
        <w:rPr>
          <w:rFonts w:asciiTheme="minorHAnsi" w:hAnsiTheme="minorHAnsi" w:cstheme="minorHAnsi"/>
          <w:sz w:val="24"/>
          <w:szCs w:val="24"/>
          <w:lang w:val="hr-HR"/>
        </w:rPr>
        <w:t>(1)</w:t>
      </w:r>
      <w:r w:rsidRPr="009F6800">
        <w:rPr>
          <w:rFonts w:asciiTheme="minorHAnsi" w:hAnsiTheme="minorHAnsi" w:cstheme="minorHAnsi"/>
          <w:sz w:val="24"/>
          <w:szCs w:val="24"/>
          <w:lang w:val="hr-HR"/>
        </w:rPr>
        <w:tab/>
      </w:r>
      <w:r w:rsidR="00E9339E" w:rsidRPr="009F6800">
        <w:rPr>
          <w:rFonts w:asciiTheme="minorHAnsi" w:hAnsiTheme="minorHAnsi" w:cstheme="minorHAnsi"/>
          <w:sz w:val="24"/>
          <w:szCs w:val="24"/>
          <w:lang w:val="hr-HR"/>
        </w:rPr>
        <w:t>Rok</w:t>
      </w:r>
      <w:r w:rsidR="0072137B" w:rsidRPr="009F6800">
        <w:rPr>
          <w:rFonts w:asciiTheme="minorHAnsi" w:hAnsiTheme="minorHAnsi" w:cstheme="minorHAnsi"/>
          <w:sz w:val="24"/>
          <w:szCs w:val="24"/>
          <w:lang w:val="hr-HR"/>
        </w:rPr>
        <w:t>ovi</w:t>
      </w:r>
      <w:r w:rsidR="00E9339E"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 za izradu </w:t>
      </w:r>
      <w:r w:rsidR="004B18A9" w:rsidRPr="009F6800">
        <w:rPr>
          <w:rFonts w:asciiTheme="minorHAnsi" w:hAnsiTheme="minorHAnsi" w:cstheme="minorHAnsi"/>
          <w:b/>
          <w:bCs/>
          <w:sz w:val="24"/>
          <w:szCs w:val="24"/>
          <w:lang w:val="hr-HR"/>
        </w:rPr>
        <w:t>III. ID PPUOP</w:t>
      </w:r>
      <w:r w:rsidR="0072137B"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-a </w:t>
      </w:r>
      <w:r w:rsidR="00E9339E" w:rsidRPr="009F6800">
        <w:rPr>
          <w:rFonts w:asciiTheme="minorHAnsi" w:hAnsiTheme="minorHAnsi" w:cstheme="minorHAnsi"/>
          <w:sz w:val="24"/>
          <w:szCs w:val="24"/>
          <w:lang w:val="hr-HR"/>
        </w:rPr>
        <w:t>po fazama</w:t>
      </w:r>
      <w:r w:rsidR="0072137B"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 su</w:t>
      </w:r>
      <w:r w:rsidR="00E9339E" w:rsidRPr="009F6800">
        <w:rPr>
          <w:rFonts w:asciiTheme="minorHAnsi" w:hAnsiTheme="minorHAnsi" w:cstheme="minorHAnsi"/>
          <w:sz w:val="24"/>
          <w:szCs w:val="24"/>
          <w:lang w:val="hr-HR"/>
        </w:rPr>
        <w:t>:</w:t>
      </w:r>
    </w:p>
    <w:p w14:paraId="1009AA72" w14:textId="26003F6A" w:rsidR="002B0EC3" w:rsidRPr="009F6800" w:rsidRDefault="00E9339E" w:rsidP="00470061">
      <w:pPr>
        <w:pStyle w:val="Odlomakpopisa"/>
        <w:numPr>
          <w:ilvl w:val="0"/>
          <w:numId w:val="1"/>
        </w:numPr>
        <w:ind w:left="709" w:hanging="425"/>
        <w:rPr>
          <w:rFonts w:asciiTheme="minorHAnsi" w:hAnsiTheme="minorHAnsi" w:cstheme="minorHAnsi"/>
          <w:sz w:val="24"/>
          <w:szCs w:val="24"/>
          <w:lang w:val="hr-HR"/>
        </w:rPr>
      </w:pPr>
      <w:r w:rsidRPr="009F6800">
        <w:rPr>
          <w:rFonts w:asciiTheme="minorHAnsi" w:hAnsiTheme="minorHAnsi" w:cstheme="minorHAnsi"/>
          <w:sz w:val="24"/>
          <w:szCs w:val="24"/>
          <w:lang w:val="hr-HR"/>
        </w:rPr>
        <w:t>Dostava poda</w:t>
      </w:r>
      <w:r w:rsidR="000E5DA9" w:rsidRPr="009F6800">
        <w:rPr>
          <w:rFonts w:asciiTheme="minorHAnsi" w:hAnsiTheme="minorHAnsi" w:cstheme="minorHAnsi"/>
          <w:sz w:val="24"/>
          <w:szCs w:val="24"/>
          <w:lang w:val="hr-HR"/>
        </w:rPr>
        <w:t>taka</w:t>
      </w:r>
      <w:r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, planske smjernice i propisani dokumenti za izradu </w:t>
      </w:r>
      <w:r w:rsidR="004B18A9" w:rsidRPr="009F6800">
        <w:rPr>
          <w:rFonts w:asciiTheme="minorHAnsi" w:hAnsiTheme="minorHAnsi" w:cstheme="minorHAnsi"/>
          <w:b/>
          <w:bCs/>
          <w:sz w:val="24"/>
          <w:szCs w:val="24"/>
          <w:lang w:val="hr-HR"/>
        </w:rPr>
        <w:t>III. ID PPUOP</w:t>
      </w:r>
      <w:r w:rsidR="001B7C6B"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-a </w:t>
      </w:r>
      <w:r w:rsidR="000E5DA9" w:rsidRPr="009F6800">
        <w:rPr>
          <w:rFonts w:asciiTheme="minorHAnsi" w:hAnsiTheme="minorHAnsi" w:cstheme="minorHAnsi"/>
          <w:sz w:val="24"/>
          <w:szCs w:val="24"/>
          <w:lang w:val="hr-HR"/>
        </w:rPr>
        <w:t>od strane JPT-a</w:t>
      </w:r>
      <w:r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: </w:t>
      </w:r>
      <w:r w:rsidR="0072137B" w:rsidRPr="009F6800">
        <w:rPr>
          <w:rFonts w:asciiTheme="minorHAnsi" w:hAnsiTheme="minorHAnsi" w:cstheme="minorHAnsi"/>
          <w:sz w:val="24"/>
          <w:szCs w:val="24"/>
          <w:lang w:val="hr-HR"/>
        </w:rPr>
        <w:t>1</w:t>
      </w:r>
      <w:r w:rsidR="00875438" w:rsidRPr="009F6800">
        <w:rPr>
          <w:rFonts w:asciiTheme="minorHAnsi" w:hAnsiTheme="minorHAnsi" w:cstheme="minorHAnsi"/>
          <w:sz w:val="24"/>
          <w:szCs w:val="24"/>
          <w:lang w:val="hr-HR"/>
        </w:rPr>
        <w:t>5</w:t>
      </w:r>
      <w:r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 dana od dana zaprimanja </w:t>
      </w:r>
      <w:r w:rsidRPr="009F6800">
        <w:rPr>
          <w:rFonts w:asciiTheme="minorHAnsi" w:hAnsiTheme="minorHAnsi" w:cstheme="minorHAnsi"/>
          <w:i/>
          <w:iCs/>
          <w:sz w:val="24"/>
          <w:szCs w:val="24"/>
          <w:lang w:val="hr-HR"/>
        </w:rPr>
        <w:t>Odluke</w:t>
      </w:r>
      <w:r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 s pozivom na dostavu</w:t>
      </w:r>
      <w:r w:rsidRPr="009F6800">
        <w:rPr>
          <w:rFonts w:asciiTheme="minorHAnsi" w:hAnsiTheme="minorHAnsi" w:cstheme="minorHAnsi"/>
          <w:spacing w:val="-39"/>
          <w:sz w:val="24"/>
          <w:szCs w:val="24"/>
          <w:lang w:val="hr-HR"/>
        </w:rPr>
        <w:t xml:space="preserve"> </w:t>
      </w:r>
      <w:r w:rsidRPr="009F6800">
        <w:rPr>
          <w:rFonts w:asciiTheme="minorHAnsi" w:hAnsiTheme="minorHAnsi" w:cstheme="minorHAnsi"/>
          <w:sz w:val="24"/>
          <w:szCs w:val="24"/>
          <w:lang w:val="hr-HR"/>
        </w:rPr>
        <w:t>zahtjeva,</w:t>
      </w:r>
    </w:p>
    <w:p w14:paraId="5DDC83C5" w14:textId="3A331887" w:rsidR="002B0EC3" w:rsidRPr="009F6800" w:rsidRDefault="00E9339E" w:rsidP="00470061">
      <w:pPr>
        <w:pStyle w:val="Odlomakpopisa"/>
        <w:numPr>
          <w:ilvl w:val="0"/>
          <w:numId w:val="1"/>
        </w:numPr>
        <w:ind w:left="709" w:hanging="425"/>
        <w:rPr>
          <w:rFonts w:asciiTheme="minorHAnsi" w:hAnsiTheme="minorHAnsi" w:cstheme="minorHAnsi"/>
          <w:sz w:val="24"/>
          <w:szCs w:val="24"/>
          <w:lang w:val="hr-HR"/>
        </w:rPr>
      </w:pPr>
      <w:r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Izrada </w:t>
      </w:r>
      <w:r w:rsidR="000E5DA9"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nacrta </w:t>
      </w:r>
      <w:r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prijedloga </w:t>
      </w:r>
      <w:r w:rsidR="004B18A9" w:rsidRPr="009F6800">
        <w:rPr>
          <w:rFonts w:asciiTheme="minorHAnsi" w:hAnsiTheme="minorHAnsi" w:cstheme="minorHAnsi"/>
          <w:b/>
          <w:bCs/>
          <w:sz w:val="24"/>
          <w:szCs w:val="24"/>
          <w:lang w:val="hr-HR"/>
        </w:rPr>
        <w:t>III. ID PPUOP</w:t>
      </w:r>
      <w:r w:rsidR="00BE706E" w:rsidRPr="009F6800">
        <w:rPr>
          <w:rFonts w:asciiTheme="minorHAnsi" w:hAnsiTheme="minorHAnsi" w:cstheme="minorHAnsi"/>
          <w:sz w:val="24"/>
          <w:szCs w:val="24"/>
          <w:lang w:val="hr-HR"/>
        </w:rPr>
        <w:t>-a</w:t>
      </w:r>
      <w:r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: u roku od </w:t>
      </w:r>
      <w:r w:rsidR="00875438" w:rsidRPr="009F6800">
        <w:rPr>
          <w:rFonts w:asciiTheme="minorHAnsi" w:hAnsiTheme="minorHAnsi" w:cstheme="minorHAnsi"/>
          <w:sz w:val="24"/>
          <w:szCs w:val="24"/>
          <w:lang w:val="hr-HR"/>
        </w:rPr>
        <w:t>1</w:t>
      </w:r>
      <w:r w:rsidR="0072137B" w:rsidRPr="009F6800">
        <w:rPr>
          <w:rFonts w:asciiTheme="minorHAnsi" w:hAnsiTheme="minorHAnsi" w:cstheme="minorHAnsi"/>
          <w:sz w:val="24"/>
          <w:szCs w:val="24"/>
          <w:lang w:val="hr-HR"/>
        </w:rPr>
        <w:t>5</w:t>
      </w:r>
      <w:r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 dana od dana potpisivanja ugovora o</w:t>
      </w:r>
      <w:r w:rsidRPr="009F6800">
        <w:rPr>
          <w:rFonts w:asciiTheme="minorHAnsi" w:hAnsiTheme="minorHAnsi" w:cstheme="minorHAnsi"/>
          <w:spacing w:val="-38"/>
          <w:sz w:val="24"/>
          <w:szCs w:val="24"/>
          <w:lang w:val="hr-HR"/>
        </w:rPr>
        <w:t xml:space="preserve"> </w:t>
      </w:r>
      <w:r w:rsidRPr="009F6800">
        <w:rPr>
          <w:rFonts w:asciiTheme="minorHAnsi" w:hAnsiTheme="minorHAnsi" w:cstheme="minorHAnsi"/>
          <w:sz w:val="24"/>
          <w:szCs w:val="24"/>
          <w:lang w:val="hr-HR"/>
        </w:rPr>
        <w:t>izradi,</w:t>
      </w:r>
      <w:r w:rsidR="000E5DA9"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 odnosno dobivanja </w:t>
      </w:r>
      <w:r w:rsidR="0072137B" w:rsidRPr="009F6800">
        <w:rPr>
          <w:rFonts w:asciiTheme="minorHAnsi" w:hAnsiTheme="minorHAnsi" w:cstheme="minorHAnsi"/>
          <w:sz w:val="24"/>
          <w:szCs w:val="24"/>
          <w:lang w:val="hr-HR"/>
        </w:rPr>
        <w:t>zaprimljenih zahtjeva i posebnih uvjeta JPT</w:t>
      </w:r>
    </w:p>
    <w:p w14:paraId="6FB80AC9" w14:textId="30E158B5" w:rsidR="002B0EC3" w:rsidRPr="009F6800" w:rsidRDefault="00E9339E" w:rsidP="00470061">
      <w:pPr>
        <w:pStyle w:val="Odlomakpopisa"/>
        <w:numPr>
          <w:ilvl w:val="0"/>
          <w:numId w:val="1"/>
        </w:numPr>
        <w:ind w:left="709" w:hanging="425"/>
        <w:rPr>
          <w:rFonts w:asciiTheme="minorHAnsi" w:hAnsiTheme="minorHAnsi" w:cstheme="minorHAnsi"/>
          <w:sz w:val="24"/>
          <w:szCs w:val="24"/>
          <w:lang w:val="hr-HR"/>
        </w:rPr>
      </w:pPr>
      <w:r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Utvrđivanje prijedloga </w:t>
      </w:r>
      <w:r w:rsidR="004B18A9" w:rsidRPr="009F6800">
        <w:rPr>
          <w:rFonts w:asciiTheme="minorHAnsi" w:hAnsiTheme="minorHAnsi" w:cstheme="minorHAnsi"/>
          <w:b/>
          <w:bCs/>
          <w:sz w:val="24"/>
          <w:szCs w:val="24"/>
          <w:lang w:val="hr-HR"/>
        </w:rPr>
        <w:t>III. ID PPUOP</w:t>
      </w:r>
      <w:r w:rsidR="00BE706E"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-a </w:t>
      </w:r>
      <w:r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za javnu raspravu: </w:t>
      </w:r>
      <w:r w:rsidR="00875438" w:rsidRPr="009F6800">
        <w:rPr>
          <w:rFonts w:asciiTheme="minorHAnsi" w:hAnsiTheme="minorHAnsi" w:cstheme="minorHAnsi"/>
          <w:sz w:val="24"/>
          <w:szCs w:val="24"/>
          <w:lang w:val="hr-HR"/>
        </w:rPr>
        <w:t>3</w:t>
      </w:r>
      <w:r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 dana od </w:t>
      </w:r>
      <w:r w:rsidR="000E5DA9" w:rsidRPr="009F6800">
        <w:rPr>
          <w:rFonts w:asciiTheme="minorHAnsi" w:hAnsiTheme="minorHAnsi" w:cstheme="minorHAnsi"/>
          <w:sz w:val="24"/>
          <w:szCs w:val="24"/>
          <w:lang w:val="hr-HR"/>
        </w:rPr>
        <w:t>utvrđivanja Zaključka gradonačelnika</w:t>
      </w:r>
      <w:r w:rsidRPr="009F6800">
        <w:rPr>
          <w:rFonts w:asciiTheme="minorHAnsi" w:hAnsiTheme="minorHAnsi" w:cstheme="minorHAnsi"/>
          <w:sz w:val="24"/>
          <w:szCs w:val="24"/>
          <w:lang w:val="hr-HR"/>
        </w:rPr>
        <w:t>,</w:t>
      </w:r>
    </w:p>
    <w:p w14:paraId="68984EF0" w14:textId="13D7EA97" w:rsidR="002B0EC3" w:rsidRPr="009F6800" w:rsidRDefault="000E5DA9" w:rsidP="00470061">
      <w:pPr>
        <w:pStyle w:val="Odlomakpopisa"/>
        <w:numPr>
          <w:ilvl w:val="0"/>
          <w:numId w:val="1"/>
        </w:numPr>
        <w:ind w:left="709" w:hanging="425"/>
        <w:rPr>
          <w:rFonts w:asciiTheme="minorHAnsi" w:hAnsiTheme="minorHAnsi" w:cstheme="minorHAnsi"/>
          <w:sz w:val="24"/>
          <w:szCs w:val="24"/>
          <w:lang w:val="hr-HR"/>
        </w:rPr>
      </w:pPr>
      <w:r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Trajanje javne rasprave o prijedlogu </w:t>
      </w:r>
      <w:r w:rsidR="004B18A9" w:rsidRPr="009F6800">
        <w:rPr>
          <w:rFonts w:asciiTheme="minorHAnsi" w:hAnsiTheme="minorHAnsi" w:cstheme="minorHAnsi"/>
          <w:b/>
          <w:bCs/>
          <w:sz w:val="24"/>
          <w:szCs w:val="24"/>
          <w:lang w:val="hr-HR"/>
        </w:rPr>
        <w:t>III. ID PPUOP</w:t>
      </w:r>
      <w:r w:rsidR="0072137B" w:rsidRPr="009F6800">
        <w:rPr>
          <w:rFonts w:asciiTheme="minorHAnsi" w:hAnsiTheme="minorHAnsi" w:cstheme="minorHAnsi"/>
          <w:sz w:val="24"/>
          <w:szCs w:val="24"/>
          <w:lang w:val="hr-HR"/>
        </w:rPr>
        <w:t>-</w:t>
      </w:r>
      <w:r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a: </w:t>
      </w:r>
      <w:r w:rsidR="0072137B" w:rsidRPr="009F6800">
        <w:rPr>
          <w:rFonts w:asciiTheme="minorHAnsi" w:hAnsiTheme="minorHAnsi" w:cstheme="minorHAnsi"/>
          <w:sz w:val="24"/>
          <w:szCs w:val="24"/>
          <w:lang w:val="hr-HR"/>
        </w:rPr>
        <w:t>8</w:t>
      </w:r>
      <w:r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 kalendarskih dana</w:t>
      </w:r>
      <w:r w:rsidR="00E9339E" w:rsidRPr="009F6800">
        <w:rPr>
          <w:rFonts w:asciiTheme="minorHAnsi" w:hAnsiTheme="minorHAnsi" w:cstheme="minorHAnsi"/>
          <w:sz w:val="24"/>
          <w:szCs w:val="24"/>
          <w:lang w:val="hr-HR"/>
        </w:rPr>
        <w:t>,</w:t>
      </w:r>
      <w:r w:rsidR="00BE706E"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 </w:t>
      </w:r>
    </w:p>
    <w:p w14:paraId="5C3B0561" w14:textId="489E61D1" w:rsidR="000E5DA9" w:rsidRPr="009F6800" w:rsidRDefault="00E9339E" w:rsidP="00470061">
      <w:pPr>
        <w:pStyle w:val="Odlomakpopisa"/>
        <w:numPr>
          <w:ilvl w:val="0"/>
          <w:numId w:val="1"/>
        </w:numPr>
        <w:ind w:left="709" w:hanging="425"/>
        <w:rPr>
          <w:rFonts w:asciiTheme="minorHAnsi" w:hAnsiTheme="minorHAnsi" w:cstheme="minorHAnsi"/>
          <w:sz w:val="24"/>
          <w:szCs w:val="24"/>
          <w:lang w:val="hr-HR"/>
        </w:rPr>
      </w:pPr>
      <w:r w:rsidRPr="009F6800">
        <w:rPr>
          <w:rFonts w:asciiTheme="minorHAnsi" w:hAnsiTheme="minorHAnsi" w:cstheme="minorHAnsi"/>
          <w:sz w:val="24"/>
          <w:szCs w:val="24"/>
          <w:lang w:val="hr-HR"/>
        </w:rPr>
        <w:t>Izvješće o javnoj raspravi</w:t>
      </w:r>
      <w:r w:rsidR="000E5DA9"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: </w:t>
      </w:r>
      <w:r w:rsidR="0072137B" w:rsidRPr="009F6800">
        <w:rPr>
          <w:rFonts w:asciiTheme="minorHAnsi" w:hAnsiTheme="minorHAnsi" w:cstheme="minorHAnsi"/>
          <w:sz w:val="24"/>
          <w:szCs w:val="24"/>
          <w:lang w:val="hr-HR"/>
        </w:rPr>
        <w:t>8</w:t>
      </w:r>
      <w:r w:rsidR="000E5DA9"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 dana od dostave pristiglih primjedbi, prijedloga i zahtjeva</w:t>
      </w:r>
      <w:r w:rsidR="00BE706E"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 na prijedlog </w:t>
      </w:r>
      <w:r w:rsidR="004B18A9" w:rsidRPr="009F6800">
        <w:rPr>
          <w:rFonts w:asciiTheme="minorHAnsi" w:hAnsiTheme="minorHAnsi" w:cstheme="minorHAnsi"/>
          <w:b/>
          <w:bCs/>
          <w:sz w:val="24"/>
          <w:szCs w:val="24"/>
          <w:lang w:val="hr-HR"/>
        </w:rPr>
        <w:t>III. ID PPUOP</w:t>
      </w:r>
      <w:r w:rsidR="00BE706E" w:rsidRPr="009F6800">
        <w:rPr>
          <w:rFonts w:asciiTheme="minorHAnsi" w:hAnsiTheme="minorHAnsi" w:cstheme="minorHAnsi"/>
          <w:sz w:val="24"/>
          <w:szCs w:val="24"/>
          <w:lang w:val="hr-HR"/>
        </w:rPr>
        <w:t>-a</w:t>
      </w:r>
      <w:r w:rsidR="000E5DA9" w:rsidRPr="009F6800">
        <w:rPr>
          <w:rFonts w:asciiTheme="minorHAnsi" w:hAnsiTheme="minorHAnsi" w:cstheme="minorHAnsi"/>
          <w:sz w:val="24"/>
          <w:szCs w:val="24"/>
          <w:lang w:val="hr-HR"/>
        </w:rPr>
        <w:t>;</w:t>
      </w:r>
    </w:p>
    <w:p w14:paraId="36194287" w14:textId="4CF877BD" w:rsidR="002B0EC3" w:rsidRPr="009F6800" w:rsidRDefault="00BE706E" w:rsidP="00470061">
      <w:pPr>
        <w:pStyle w:val="Odlomakpopisa"/>
        <w:numPr>
          <w:ilvl w:val="0"/>
          <w:numId w:val="1"/>
        </w:numPr>
        <w:ind w:left="709" w:hanging="425"/>
        <w:rPr>
          <w:rFonts w:asciiTheme="minorHAnsi" w:hAnsiTheme="minorHAnsi" w:cstheme="minorHAnsi"/>
          <w:sz w:val="24"/>
          <w:szCs w:val="24"/>
          <w:lang w:val="hr-HR"/>
        </w:rPr>
      </w:pPr>
      <w:r w:rsidRPr="009F6800">
        <w:rPr>
          <w:rFonts w:asciiTheme="minorHAnsi" w:hAnsiTheme="minorHAnsi" w:cstheme="minorHAnsi"/>
          <w:sz w:val="24"/>
          <w:szCs w:val="24"/>
          <w:lang w:val="hr-HR"/>
        </w:rPr>
        <w:t>I</w:t>
      </w:r>
      <w:r w:rsidR="00E9339E" w:rsidRPr="009F6800">
        <w:rPr>
          <w:rFonts w:asciiTheme="minorHAnsi" w:hAnsiTheme="minorHAnsi" w:cstheme="minorHAnsi"/>
          <w:sz w:val="24"/>
          <w:szCs w:val="24"/>
          <w:lang w:val="hr-HR"/>
        </w:rPr>
        <w:t>zrada Nacrta konačnog prijedloga</w:t>
      </w:r>
      <w:r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 </w:t>
      </w:r>
      <w:r w:rsidR="004B18A9" w:rsidRPr="009F6800">
        <w:rPr>
          <w:rFonts w:asciiTheme="minorHAnsi" w:hAnsiTheme="minorHAnsi" w:cstheme="minorHAnsi"/>
          <w:b/>
          <w:bCs/>
          <w:sz w:val="24"/>
          <w:szCs w:val="24"/>
          <w:lang w:val="hr-HR"/>
        </w:rPr>
        <w:t>III. ID PPUOP</w:t>
      </w:r>
      <w:r w:rsidRPr="009F6800">
        <w:rPr>
          <w:rFonts w:asciiTheme="minorHAnsi" w:hAnsiTheme="minorHAnsi" w:cstheme="minorHAnsi"/>
          <w:sz w:val="24"/>
          <w:szCs w:val="24"/>
          <w:lang w:val="hr-HR"/>
        </w:rPr>
        <w:t>-a</w:t>
      </w:r>
      <w:r w:rsidR="00E9339E"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: </w:t>
      </w:r>
      <w:r w:rsidR="00875438" w:rsidRPr="009F6800">
        <w:rPr>
          <w:rFonts w:asciiTheme="minorHAnsi" w:hAnsiTheme="minorHAnsi" w:cstheme="minorHAnsi"/>
          <w:sz w:val="24"/>
          <w:szCs w:val="24"/>
          <w:lang w:val="hr-HR"/>
        </w:rPr>
        <w:t>3</w:t>
      </w:r>
      <w:r w:rsidR="00E9339E"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 dana od </w:t>
      </w:r>
      <w:r w:rsidRPr="009F6800">
        <w:rPr>
          <w:rFonts w:asciiTheme="minorHAnsi" w:hAnsiTheme="minorHAnsi" w:cstheme="minorHAnsi"/>
          <w:sz w:val="24"/>
          <w:szCs w:val="24"/>
          <w:lang w:val="hr-HR"/>
        </w:rPr>
        <w:t>objave Izvješća o provedenoj javnoj raspravi</w:t>
      </w:r>
      <w:r w:rsidR="00E9339E" w:rsidRPr="009F6800">
        <w:rPr>
          <w:rFonts w:asciiTheme="minorHAnsi" w:hAnsiTheme="minorHAnsi" w:cstheme="minorHAnsi"/>
          <w:sz w:val="24"/>
          <w:szCs w:val="24"/>
          <w:lang w:val="hr-HR"/>
        </w:rPr>
        <w:t>,</w:t>
      </w:r>
    </w:p>
    <w:p w14:paraId="021A10C2" w14:textId="3C797796" w:rsidR="002B0EC3" w:rsidRPr="009F6800" w:rsidRDefault="00E9339E" w:rsidP="00470061">
      <w:pPr>
        <w:pStyle w:val="Odlomakpopisa"/>
        <w:numPr>
          <w:ilvl w:val="0"/>
          <w:numId w:val="1"/>
        </w:numPr>
        <w:ind w:left="709" w:hanging="425"/>
        <w:rPr>
          <w:rFonts w:asciiTheme="minorHAnsi" w:hAnsiTheme="minorHAnsi" w:cstheme="minorHAnsi"/>
          <w:sz w:val="24"/>
          <w:szCs w:val="24"/>
          <w:lang w:val="hr-HR"/>
        </w:rPr>
      </w:pPr>
      <w:r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Utvrđivanje Konačnog prijedloga </w:t>
      </w:r>
      <w:r w:rsidR="004B18A9" w:rsidRPr="009F6800">
        <w:rPr>
          <w:rFonts w:asciiTheme="minorHAnsi" w:hAnsiTheme="minorHAnsi" w:cstheme="minorHAnsi"/>
          <w:b/>
          <w:bCs/>
          <w:sz w:val="24"/>
          <w:szCs w:val="24"/>
          <w:lang w:val="hr-HR"/>
        </w:rPr>
        <w:t>III. ID PPUOP</w:t>
      </w:r>
      <w:r w:rsidR="00BE706E" w:rsidRPr="009F6800">
        <w:rPr>
          <w:rFonts w:asciiTheme="minorHAnsi" w:hAnsiTheme="minorHAnsi" w:cstheme="minorHAnsi"/>
          <w:sz w:val="24"/>
          <w:szCs w:val="24"/>
          <w:lang w:val="hr-HR"/>
        </w:rPr>
        <w:t>-a</w:t>
      </w:r>
      <w:r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: </w:t>
      </w:r>
      <w:r w:rsidR="00875438" w:rsidRPr="009F6800">
        <w:rPr>
          <w:rFonts w:asciiTheme="minorHAnsi" w:hAnsiTheme="minorHAnsi" w:cstheme="minorHAnsi"/>
          <w:sz w:val="24"/>
          <w:szCs w:val="24"/>
          <w:lang w:val="hr-HR"/>
        </w:rPr>
        <w:t>3</w:t>
      </w:r>
      <w:r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 dana od dostave </w:t>
      </w:r>
      <w:r w:rsidR="006468CD" w:rsidRPr="009F6800">
        <w:rPr>
          <w:rFonts w:asciiTheme="minorHAnsi" w:hAnsiTheme="minorHAnsi" w:cstheme="minorHAnsi"/>
          <w:sz w:val="24"/>
          <w:szCs w:val="24"/>
          <w:lang w:val="hr-HR"/>
        </w:rPr>
        <w:t>Zaključka gradonačelnika o utvrđivanja</w:t>
      </w:r>
      <w:r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 konačnog</w:t>
      </w:r>
      <w:r w:rsidRPr="009F6800">
        <w:rPr>
          <w:rFonts w:asciiTheme="minorHAnsi" w:hAnsiTheme="minorHAnsi" w:cstheme="minorHAnsi"/>
          <w:spacing w:val="-33"/>
          <w:sz w:val="24"/>
          <w:szCs w:val="24"/>
          <w:lang w:val="hr-HR"/>
        </w:rPr>
        <w:t xml:space="preserve"> </w:t>
      </w:r>
      <w:r w:rsidRPr="009F6800">
        <w:rPr>
          <w:rFonts w:asciiTheme="minorHAnsi" w:hAnsiTheme="minorHAnsi" w:cstheme="minorHAnsi"/>
          <w:sz w:val="24"/>
          <w:szCs w:val="24"/>
          <w:lang w:val="hr-HR"/>
        </w:rPr>
        <w:t>prijedloga,</w:t>
      </w:r>
    </w:p>
    <w:p w14:paraId="3D01A28A" w14:textId="4EACDD91" w:rsidR="002B0EC3" w:rsidRPr="009F6800" w:rsidRDefault="00E9339E" w:rsidP="00451634">
      <w:pPr>
        <w:pStyle w:val="Odlomakpopisa"/>
        <w:numPr>
          <w:ilvl w:val="0"/>
          <w:numId w:val="1"/>
        </w:numPr>
        <w:spacing w:after="120"/>
        <w:ind w:left="709" w:hanging="425"/>
        <w:rPr>
          <w:rFonts w:asciiTheme="minorHAnsi" w:hAnsiTheme="minorHAnsi" w:cstheme="minorHAnsi"/>
          <w:sz w:val="24"/>
          <w:szCs w:val="24"/>
          <w:lang w:val="hr-HR"/>
        </w:rPr>
      </w:pPr>
      <w:r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Donošenje </w:t>
      </w:r>
      <w:r w:rsidR="004B18A9" w:rsidRPr="009F6800">
        <w:rPr>
          <w:rFonts w:asciiTheme="minorHAnsi" w:hAnsiTheme="minorHAnsi" w:cstheme="minorHAnsi"/>
          <w:b/>
          <w:bCs/>
          <w:sz w:val="24"/>
          <w:szCs w:val="24"/>
          <w:lang w:val="hr-HR"/>
        </w:rPr>
        <w:t>III. ID PPUOP</w:t>
      </w:r>
      <w:r w:rsidR="00BE706E"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-a na </w:t>
      </w:r>
      <w:r w:rsidR="00875438" w:rsidRPr="009F6800">
        <w:rPr>
          <w:rFonts w:asciiTheme="minorHAnsi" w:hAnsiTheme="minorHAnsi" w:cstheme="minorHAnsi"/>
          <w:sz w:val="24"/>
          <w:szCs w:val="24"/>
          <w:lang w:val="hr-HR"/>
        </w:rPr>
        <w:t>Općinskom</w:t>
      </w:r>
      <w:r w:rsidR="00BE706E"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 vijeću </w:t>
      </w:r>
      <w:r w:rsidR="00875438" w:rsidRPr="009F6800">
        <w:rPr>
          <w:rFonts w:asciiTheme="minorHAnsi" w:hAnsiTheme="minorHAnsi" w:cstheme="minorHAnsi"/>
          <w:sz w:val="24"/>
          <w:szCs w:val="24"/>
          <w:lang w:val="hr-HR"/>
        </w:rPr>
        <w:t>Općine Postira</w:t>
      </w:r>
      <w:r w:rsidR="00BE706E" w:rsidRPr="009F6800">
        <w:rPr>
          <w:rFonts w:asciiTheme="minorHAnsi" w:hAnsiTheme="minorHAnsi" w:cstheme="minorHAnsi"/>
          <w:sz w:val="24"/>
          <w:szCs w:val="24"/>
          <w:lang w:val="hr-HR"/>
        </w:rPr>
        <w:t xml:space="preserve">. </w:t>
      </w:r>
    </w:p>
    <w:p w14:paraId="38BFCB21" w14:textId="77777777" w:rsidR="00875438" w:rsidRPr="009F6800" w:rsidRDefault="00875438" w:rsidP="00112639">
      <w:pPr>
        <w:pStyle w:val="Tijeloteksta"/>
        <w:jc w:val="center"/>
        <w:rPr>
          <w:rFonts w:asciiTheme="minorHAnsi" w:hAnsiTheme="minorHAnsi" w:cstheme="minorHAnsi"/>
          <w:sz w:val="24"/>
          <w:szCs w:val="24"/>
          <w:lang w:val="hr-HR"/>
        </w:rPr>
      </w:pPr>
      <w:r w:rsidRPr="009F6800">
        <w:rPr>
          <w:rFonts w:asciiTheme="minorHAnsi" w:hAnsiTheme="minorHAnsi" w:cstheme="minorHAnsi"/>
          <w:sz w:val="24"/>
          <w:szCs w:val="24"/>
          <w:lang w:val="hr-HR"/>
        </w:rPr>
        <w:br w:type="page"/>
      </w:r>
    </w:p>
    <w:p w14:paraId="54C699CE" w14:textId="6311B0FD" w:rsidR="00B70AE5" w:rsidRPr="004A7D12" w:rsidRDefault="00E9339E" w:rsidP="00112639">
      <w:pPr>
        <w:pStyle w:val="Tijeloteksta"/>
        <w:jc w:val="center"/>
        <w:rPr>
          <w:sz w:val="20"/>
          <w:szCs w:val="20"/>
          <w:lang w:val="hr-HR"/>
        </w:rPr>
      </w:pPr>
      <w:r w:rsidRPr="004A7D12">
        <w:rPr>
          <w:sz w:val="20"/>
          <w:szCs w:val="20"/>
          <w:lang w:val="hr-HR"/>
        </w:rPr>
        <w:lastRenderedPageBreak/>
        <w:t>Članak 13.</w:t>
      </w:r>
    </w:p>
    <w:p w14:paraId="62166857" w14:textId="242E828C" w:rsidR="00112639" w:rsidRPr="004A7D12" w:rsidRDefault="00112639" w:rsidP="00112639">
      <w:pPr>
        <w:pStyle w:val="Tijeloteksta"/>
        <w:spacing w:after="120"/>
        <w:ind w:left="-590"/>
        <w:jc w:val="center"/>
        <w:rPr>
          <w:i/>
          <w:iCs/>
          <w:sz w:val="20"/>
          <w:szCs w:val="20"/>
          <w:lang w:val="hr-HR"/>
        </w:rPr>
      </w:pPr>
      <w:r w:rsidRPr="004A7D12">
        <w:rPr>
          <w:i/>
          <w:iCs/>
          <w:sz w:val="20"/>
          <w:szCs w:val="20"/>
          <w:lang w:val="hr-HR"/>
        </w:rPr>
        <w:t xml:space="preserve">Izvori financiranja izrade </w:t>
      </w:r>
      <w:r w:rsidR="004B18A9">
        <w:rPr>
          <w:b/>
          <w:bCs/>
          <w:sz w:val="20"/>
          <w:szCs w:val="20"/>
          <w:lang w:val="hr-HR"/>
        </w:rPr>
        <w:t>III. ID PPUOP</w:t>
      </w:r>
    </w:p>
    <w:p w14:paraId="42735054" w14:textId="2888A31A" w:rsidR="002B0EC3" w:rsidRPr="004A7D12" w:rsidRDefault="00451634" w:rsidP="00451634">
      <w:pPr>
        <w:pStyle w:val="Tijeloteksta"/>
        <w:spacing w:after="120"/>
        <w:rPr>
          <w:sz w:val="20"/>
          <w:szCs w:val="20"/>
          <w:lang w:val="hr-HR"/>
        </w:rPr>
      </w:pPr>
      <w:r>
        <w:rPr>
          <w:sz w:val="20"/>
          <w:szCs w:val="20"/>
          <w:lang w:val="hr-HR"/>
        </w:rPr>
        <w:t>(1)</w:t>
      </w:r>
      <w:r>
        <w:rPr>
          <w:sz w:val="20"/>
          <w:szCs w:val="20"/>
          <w:lang w:val="hr-HR"/>
        </w:rPr>
        <w:tab/>
      </w:r>
      <w:r w:rsidR="00E9339E" w:rsidRPr="004A7D12">
        <w:rPr>
          <w:sz w:val="20"/>
          <w:szCs w:val="20"/>
          <w:lang w:val="hr-HR"/>
        </w:rPr>
        <w:t>Izrad</w:t>
      </w:r>
      <w:r w:rsidR="00B70AE5" w:rsidRPr="004A7D12">
        <w:rPr>
          <w:sz w:val="20"/>
          <w:szCs w:val="20"/>
          <w:lang w:val="hr-HR"/>
        </w:rPr>
        <w:t xml:space="preserve">u </w:t>
      </w:r>
      <w:r w:rsidR="004B18A9">
        <w:rPr>
          <w:b/>
          <w:bCs/>
          <w:sz w:val="20"/>
          <w:szCs w:val="20"/>
          <w:lang w:val="hr-HR"/>
        </w:rPr>
        <w:t>III. ID PPUOP</w:t>
      </w:r>
      <w:r w:rsidR="00B70AE5" w:rsidRPr="004A7D12">
        <w:rPr>
          <w:sz w:val="20"/>
          <w:szCs w:val="20"/>
          <w:lang w:val="hr-HR"/>
        </w:rPr>
        <w:t xml:space="preserve"> </w:t>
      </w:r>
      <w:r w:rsidR="00E9339E" w:rsidRPr="004A7D12">
        <w:rPr>
          <w:sz w:val="20"/>
          <w:szCs w:val="20"/>
          <w:lang w:val="hr-HR"/>
        </w:rPr>
        <w:t>financira</w:t>
      </w:r>
      <w:r w:rsidR="00B70AE5" w:rsidRPr="004A7D12">
        <w:rPr>
          <w:sz w:val="20"/>
          <w:szCs w:val="20"/>
          <w:lang w:val="hr-HR"/>
        </w:rPr>
        <w:t xml:space="preserve">t će </w:t>
      </w:r>
      <w:r w:rsidR="006468CD" w:rsidRPr="004A7D12">
        <w:rPr>
          <w:sz w:val="20"/>
          <w:szCs w:val="20"/>
          <w:lang w:val="hr-HR"/>
        </w:rPr>
        <w:t xml:space="preserve">iz proračuna </w:t>
      </w:r>
      <w:r w:rsidR="00875438">
        <w:rPr>
          <w:sz w:val="20"/>
          <w:szCs w:val="20"/>
          <w:lang w:val="hr-HR"/>
        </w:rPr>
        <w:t>Općine Postira</w:t>
      </w:r>
      <w:r w:rsidR="00E9339E" w:rsidRPr="004A7D12">
        <w:rPr>
          <w:sz w:val="20"/>
          <w:szCs w:val="20"/>
          <w:lang w:val="hr-HR"/>
        </w:rPr>
        <w:t>.</w:t>
      </w:r>
    </w:p>
    <w:p w14:paraId="3989299C" w14:textId="4F67F011" w:rsidR="002B0EC3" w:rsidRPr="004A7D12" w:rsidRDefault="00E9339E" w:rsidP="00112639">
      <w:pPr>
        <w:pStyle w:val="Tijeloteksta"/>
        <w:spacing w:after="120"/>
        <w:jc w:val="center"/>
        <w:rPr>
          <w:sz w:val="20"/>
          <w:szCs w:val="20"/>
          <w:lang w:val="hr-HR"/>
        </w:rPr>
      </w:pPr>
      <w:r w:rsidRPr="004A7D12">
        <w:rPr>
          <w:sz w:val="20"/>
          <w:szCs w:val="20"/>
          <w:lang w:val="hr-HR"/>
        </w:rPr>
        <w:t>ZAVRŠNE ODREDBE</w:t>
      </w:r>
    </w:p>
    <w:p w14:paraId="5D6BC6D0" w14:textId="77777777" w:rsidR="002B0EC3" w:rsidRPr="004A7D12" w:rsidRDefault="00E9339E" w:rsidP="00451634">
      <w:pPr>
        <w:pStyle w:val="Tijeloteksta"/>
        <w:spacing w:after="60"/>
        <w:jc w:val="center"/>
        <w:rPr>
          <w:sz w:val="20"/>
          <w:szCs w:val="20"/>
          <w:lang w:val="hr-HR"/>
        </w:rPr>
      </w:pPr>
      <w:r w:rsidRPr="004A7D12">
        <w:rPr>
          <w:sz w:val="20"/>
          <w:szCs w:val="20"/>
          <w:lang w:val="hr-HR"/>
        </w:rPr>
        <w:t>Članak 14.</w:t>
      </w:r>
    </w:p>
    <w:p w14:paraId="4922186E" w14:textId="48303365" w:rsidR="00966E85" w:rsidRPr="00C8685F" w:rsidRDefault="00966E85" w:rsidP="00966E85">
      <w:pPr>
        <w:pStyle w:val="Tijeloteksta"/>
        <w:spacing w:after="60"/>
        <w:rPr>
          <w:sz w:val="20"/>
          <w:szCs w:val="20"/>
          <w:lang w:val="hr-HR"/>
        </w:rPr>
      </w:pPr>
      <w:r w:rsidRPr="00C8685F">
        <w:rPr>
          <w:sz w:val="20"/>
          <w:szCs w:val="20"/>
          <w:lang w:val="hr-HR"/>
        </w:rPr>
        <w:t>(1)</w:t>
      </w:r>
      <w:r w:rsidRPr="00C8685F">
        <w:rPr>
          <w:sz w:val="20"/>
          <w:szCs w:val="20"/>
          <w:lang w:val="hr-HR"/>
        </w:rPr>
        <w:tab/>
        <w:t xml:space="preserve">Ova </w:t>
      </w:r>
      <w:r w:rsidRPr="00C8685F">
        <w:rPr>
          <w:i/>
          <w:iCs/>
          <w:sz w:val="20"/>
          <w:szCs w:val="20"/>
          <w:lang w:val="hr-HR"/>
        </w:rPr>
        <w:t>Odluka</w:t>
      </w:r>
      <w:r w:rsidRPr="00C8685F">
        <w:rPr>
          <w:sz w:val="20"/>
          <w:szCs w:val="20"/>
          <w:lang w:val="hr-HR"/>
        </w:rPr>
        <w:t xml:space="preserve"> stupa na snagu </w:t>
      </w:r>
      <w:r w:rsidRPr="002041CA">
        <w:rPr>
          <w:sz w:val="20"/>
          <w:szCs w:val="20"/>
          <w:lang w:val="hr-HR"/>
        </w:rPr>
        <w:t xml:space="preserve">prvi dan </w:t>
      </w:r>
      <w:r w:rsidR="00875438" w:rsidRPr="002041CA">
        <w:rPr>
          <w:sz w:val="20"/>
          <w:szCs w:val="20"/>
          <w:lang w:val="hr-HR"/>
        </w:rPr>
        <w:t>nakon</w:t>
      </w:r>
      <w:r w:rsidRPr="002041CA">
        <w:rPr>
          <w:sz w:val="20"/>
          <w:szCs w:val="20"/>
          <w:lang w:val="hr-HR"/>
        </w:rPr>
        <w:t xml:space="preserve"> objave</w:t>
      </w:r>
      <w:r w:rsidRPr="00C8685F">
        <w:rPr>
          <w:sz w:val="20"/>
          <w:szCs w:val="20"/>
          <w:lang w:val="hr-HR"/>
        </w:rPr>
        <w:t xml:space="preserve"> u </w:t>
      </w:r>
      <w:r w:rsidRPr="00C8685F">
        <w:rPr>
          <w:i/>
          <w:iCs/>
          <w:sz w:val="20"/>
          <w:szCs w:val="20"/>
          <w:lang w:val="hr-HR"/>
        </w:rPr>
        <w:t xml:space="preserve">Službenom glasniku </w:t>
      </w:r>
      <w:r w:rsidR="00875438">
        <w:rPr>
          <w:i/>
          <w:iCs/>
          <w:sz w:val="20"/>
          <w:szCs w:val="20"/>
          <w:lang w:val="hr-HR"/>
        </w:rPr>
        <w:t>Općine Postira</w:t>
      </w:r>
      <w:r w:rsidRPr="00C8685F">
        <w:rPr>
          <w:sz w:val="20"/>
          <w:szCs w:val="20"/>
          <w:lang w:val="hr-HR"/>
        </w:rPr>
        <w:t>.</w:t>
      </w:r>
    </w:p>
    <w:p w14:paraId="4C6D3FFC" w14:textId="29542ABA" w:rsidR="00966E85" w:rsidRPr="00C8685F" w:rsidRDefault="00966E85" w:rsidP="00966E85">
      <w:pPr>
        <w:pStyle w:val="Tijeloteksta"/>
        <w:spacing w:after="120"/>
        <w:rPr>
          <w:sz w:val="20"/>
          <w:szCs w:val="20"/>
          <w:lang w:val="hr-HR"/>
        </w:rPr>
      </w:pPr>
      <w:r w:rsidRPr="00C8685F">
        <w:rPr>
          <w:sz w:val="20"/>
          <w:szCs w:val="20"/>
          <w:lang w:val="hr-HR"/>
        </w:rPr>
        <w:t>(2)</w:t>
      </w:r>
      <w:r w:rsidRPr="00C8685F">
        <w:rPr>
          <w:sz w:val="20"/>
          <w:szCs w:val="20"/>
          <w:lang w:val="hr-HR"/>
        </w:rPr>
        <w:tab/>
        <w:t xml:space="preserve">Ova </w:t>
      </w:r>
      <w:r w:rsidRPr="00C8685F">
        <w:rPr>
          <w:i/>
          <w:iCs/>
          <w:sz w:val="20"/>
          <w:szCs w:val="20"/>
          <w:lang w:val="hr-HR"/>
        </w:rPr>
        <w:t>Odluka</w:t>
      </w:r>
      <w:r w:rsidRPr="00C8685F">
        <w:rPr>
          <w:sz w:val="20"/>
          <w:szCs w:val="20"/>
          <w:lang w:val="hr-HR"/>
        </w:rPr>
        <w:t xml:space="preserve"> dostaviti će se javnopravnim tijelima određenim posebnim propisima.</w:t>
      </w:r>
    </w:p>
    <w:p w14:paraId="0E2742F7" w14:textId="5FD40D91" w:rsidR="00451634" w:rsidRDefault="00451634" w:rsidP="00B8631E">
      <w:pPr>
        <w:pStyle w:val="Tijeloteksta"/>
        <w:rPr>
          <w:sz w:val="20"/>
          <w:szCs w:val="20"/>
          <w:lang w:val="hr-HR"/>
        </w:rPr>
      </w:pPr>
    </w:p>
    <w:p w14:paraId="65195442" w14:textId="17C246FD" w:rsidR="00112639" w:rsidRDefault="00112639" w:rsidP="00B8631E">
      <w:pPr>
        <w:pStyle w:val="Tijeloteksta"/>
        <w:rPr>
          <w:sz w:val="20"/>
          <w:szCs w:val="20"/>
          <w:lang w:val="hr-HR"/>
        </w:rPr>
      </w:pPr>
    </w:p>
    <w:p w14:paraId="132A17AD" w14:textId="50DB116D" w:rsidR="00112639" w:rsidRDefault="00112639" w:rsidP="00B8631E">
      <w:pPr>
        <w:pStyle w:val="Tijeloteksta"/>
        <w:rPr>
          <w:sz w:val="20"/>
          <w:szCs w:val="20"/>
          <w:lang w:val="hr-HR"/>
        </w:rPr>
      </w:pPr>
    </w:p>
    <w:p w14:paraId="7F386AAB" w14:textId="32612DCA" w:rsidR="00112639" w:rsidRDefault="00112639" w:rsidP="00B8631E">
      <w:pPr>
        <w:pStyle w:val="Tijeloteksta"/>
        <w:rPr>
          <w:sz w:val="20"/>
          <w:szCs w:val="20"/>
          <w:lang w:val="hr-HR"/>
        </w:rPr>
      </w:pPr>
    </w:p>
    <w:p w14:paraId="55266809" w14:textId="3D721050" w:rsidR="00112639" w:rsidRDefault="00112639" w:rsidP="00B8631E">
      <w:pPr>
        <w:pStyle w:val="Tijeloteksta"/>
        <w:rPr>
          <w:sz w:val="20"/>
          <w:szCs w:val="20"/>
          <w:lang w:val="hr-HR"/>
        </w:rPr>
      </w:pPr>
    </w:p>
    <w:p w14:paraId="5BE8AE3E" w14:textId="77777777" w:rsidR="00112639" w:rsidRPr="004A7D12" w:rsidRDefault="00112639" w:rsidP="00B8631E">
      <w:pPr>
        <w:pStyle w:val="Tijeloteksta"/>
        <w:rPr>
          <w:sz w:val="20"/>
          <w:szCs w:val="20"/>
          <w:lang w:val="hr-HR"/>
        </w:rPr>
      </w:pPr>
    </w:p>
    <w:p w14:paraId="711CD62A" w14:textId="7B4298C7" w:rsidR="0021309F" w:rsidRPr="000C332B" w:rsidRDefault="00E9339E" w:rsidP="00B8631E">
      <w:pPr>
        <w:pStyle w:val="Tijeloteksta"/>
        <w:rPr>
          <w:rFonts w:asciiTheme="minorHAnsi" w:hAnsiTheme="minorHAnsi" w:cstheme="minorHAnsi"/>
          <w:lang w:val="hr-HR"/>
        </w:rPr>
      </w:pPr>
      <w:r w:rsidRPr="000C332B">
        <w:rPr>
          <w:rFonts w:asciiTheme="minorHAnsi" w:hAnsiTheme="minorHAnsi" w:cstheme="minorHAnsi"/>
          <w:lang w:val="hr-HR"/>
        </w:rPr>
        <w:t>KLASA: 02</w:t>
      </w:r>
      <w:r w:rsidR="002041CA" w:rsidRPr="000C332B">
        <w:rPr>
          <w:rFonts w:asciiTheme="minorHAnsi" w:hAnsiTheme="minorHAnsi" w:cstheme="minorHAnsi"/>
          <w:lang w:val="hr-HR"/>
        </w:rPr>
        <w:t>4</w:t>
      </w:r>
      <w:r w:rsidRPr="000C332B">
        <w:rPr>
          <w:rFonts w:asciiTheme="minorHAnsi" w:hAnsiTheme="minorHAnsi" w:cstheme="minorHAnsi"/>
          <w:lang w:val="hr-HR"/>
        </w:rPr>
        <w:t>-0</w:t>
      </w:r>
      <w:r w:rsidR="002041CA" w:rsidRPr="000C332B">
        <w:rPr>
          <w:rFonts w:asciiTheme="minorHAnsi" w:hAnsiTheme="minorHAnsi" w:cstheme="minorHAnsi"/>
          <w:lang w:val="hr-HR"/>
        </w:rPr>
        <w:t>1</w:t>
      </w:r>
      <w:r w:rsidRPr="000C332B">
        <w:rPr>
          <w:rFonts w:asciiTheme="minorHAnsi" w:hAnsiTheme="minorHAnsi" w:cstheme="minorHAnsi"/>
          <w:lang w:val="hr-HR"/>
        </w:rPr>
        <w:t>/2</w:t>
      </w:r>
      <w:r w:rsidR="002041CA" w:rsidRPr="000C332B">
        <w:rPr>
          <w:rFonts w:asciiTheme="minorHAnsi" w:hAnsiTheme="minorHAnsi" w:cstheme="minorHAnsi"/>
          <w:lang w:val="hr-HR"/>
        </w:rPr>
        <w:t>2</w:t>
      </w:r>
      <w:r w:rsidR="000C332B" w:rsidRPr="000C332B">
        <w:rPr>
          <w:rFonts w:asciiTheme="minorHAnsi" w:hAnsiTheme="minorHAnsi" w:cstheme="minorHAnsi"/>
          <w:lang w:val="hr-HR"/>
        </w:rPr>
        <w:t>-01/02</w:t>
      </w:r>
    </w:p>
    <w:p w14:paraId="229B37B1" w14:textId="626E7533" w:rsidR="002B0EC3" w:rsidRPr="000C332B" w:rsidRDefault="00E9339E" w:rsidP="00B8631E">
      <w:pPr>
        <w:pStyle w:val="Tijeloteksta"/>
        <w:rPr>
          <w:rFonts w:asciiTheme="minorHAnsi" w:hAnsiTheme="minorHAnsi" w:cstheme="minorHAnsi"/>
          <w:lang w:val="hr-HR"/>
        </w:rPr>
      </w:pPr>
      <w:r w:rsidRPr="000C332B">
        <w:rPr>
          <w:rFonts w:asciiTheme="minorHAnsi" w:hAnsiTheme="minorHAnsi" w:cstheme="minorHAnsi"/>
          <w:lang w:val="hr-HR"/>
        </w:rPr>
        <w:t xml:space="preserve">UR.BROJ: </w:t>
      </w:r>
      <w:r w:rsidR="002041CA" w:rsidRPr="000C332B">
        <w:rPr>
          <w:rFonts w:asciiTheme="minorHAnsi" w:hAnsiTheme="minorHAnsi" w:cstheme="minorHAnsi"/>
          <w:lang w:val="hr-HR"/>
        </w:rPr>
        <w:t>2181-40</w:t>
      </w:r>
      <w:r w:rsidRPr="000C332B">
        <w:rPr>
          <w:rFonts w:asciiTheme="minorHAnsi" w:hAnsiTheme="minorHAnsi" w:cstheme="minorHAnsi"/>
          <w:lang w:val="hr-HR"/>
        </w:rPr>
        <w:t>-01-</w:t>
      </w:r>
      <w:r w:rsidR="002041CA" w:rsidRPr="000C332B">
        <w:rPr>
          <w:rFonts w:asciiTheme="minorHAnsi" w:hAnsiTheme="minorHAnsi" w:cstheme="minorHAnsi"/>
          <w:lang w:val="hr-HR"/>
        </w:rPr>
        <w:t>22</w:t>
      </w:r>
      <w:r w:rsidRPr="000C332B">
        <w:rPr>
          <w:rFonts w:asciiTheme="minorHAnsi" w:hAnsiTheme="minorHAnsi" w:cstheme="minorHAnsi"/>
          <w:lang w:val="hr-HR"/>
        </w:rPr>
        <w:t>-1</w:t>
      </w:r>
    </w:p>
    <w:p w14:paraId="37B442CA" w14:textId="62556C99" w:rsidR="002B0EC3" w:rsidRPr="000C332B" w:rsidRDefault="00B53286" w:rsidP="00B8631E">
      <w:pPr>
        <w:pStyle w:val="Tijeloteksta"/>
        <w:rPr>
          <w:rFonts w:asciiTheme="minorHAnsi" w:hAnsiTheme="minorHAnsi" w:cstheme="minorHAnsi"/>
          <w:lang w:val="hr-HR"/>
        </w:rPr>
      </w:pPr>
      <w:r w:rsidRPr="000C332B">
        <w:rPr>
          <w:rFonts w:asciiTheme="minorHAnsi" w:hAnsiTheme="minorHAnsi" w:cstheme="minorHAnsi"/>
          <w:lang w:val="hr-HR"/>
        </w:rPr>
        <w:t>Postira</w:t>
      </w:r>
      <w:r w:rsidR="00E9339E" w:rsidRPr="000C332B">
        <w:rPr>
          <w:rFonts w:asciiTheme="minorHAnsi" w:hAnsiTheme="minorHAnsi" w:cstheme="minorHAnsi"/>
          <w:lang w:val="hr-HR"/>
        </w:rPr>
        <w:t xml:space="preserve">, </w:t>
      </w:r>
      <w:r w:rsidR="002041CA" w:rsidRPr="000C332B">
        <w:rPr>
          <w:rFonts w:asciiTheme="minorHAnsi" w:hAnsiTheme="minorHAnsi" w:cstheme="minorHAnsi"/>
          <w:lang w:val="hr-HR"/>
        </w:rPr>
        <w:t>18</w:t>
      </w:r>
      <w:r w:rsidR="00317783" w:rsidRPr="000C332B">
        <w:rPr>
          <w:rFonts w:asciiTheme="minorHAnsi" w:hAnsiTheme="minorHAnsi" w:cstheme="minorHAnsi"/>
          <w:lang w:val="hr-HR"/>
        </w:rPr>
        <w:t>.</w:t>
      </w:r>
      <w:r w:rsidR="002041CA" w:rsidRPr="000C332B">
        <w:rPr>
          <w:rFonts w:asciiTheme="minorHAnsi" w:hAnsiTheme="minorHAnsi" w:cstheme="minorHAnsi"/>
          <w:lang w:val="hr-HR"/>
        </w:rPr>
        <w:t>2.</w:t>
      </w:r>
      <w:r w:rsidR="00E9339E" w:rsidRPr="000C332B">
        <w:rPr>
          <w:rFonts w:asciiTheme="minorHAnsi" w:hAnsiTheme="minorHAnsi" w:cstheme="minorHAnsi"/>
          <w:lang w:val="hr-HR"/>
        </w:rPr>
        <w:t>202</w:t>
      </w:r>
      <w:r w:rsidR="002041CA" w:rsidRPr="000C332B">
        <w:rPr>
          <w:rFonts w:asciiTheme="minorHAnsi" w:hAnsiTheme="minorHAnsi" w:cstheme="minorHAnsi"/>
          <w:lang w:val="hr-HR"/>
        </w:rPr>
        <w:t>2</w:t>
      </w:r>
      <w:r w:rsidR="00E9339E" w:rsidRPr="000C332B">
        <w:rPr>
          <w:rFonts w:asciiTheme="minorHAnsi" w:hAnsiTheme="minorHAnsi" w:cstheme="minorHAnsi"/>
          <w:lang w:val="hr-HR"/>
        </w:rPr>
        <w:t>.</w:t>
      </w:r>
      <w:r w:rsidR="002041CA" w:rsidRPr="000C332B">
        <w:rPr>
          <w:rFonts w:asciiTheme="minorHAnsi" w:hAnsiTheme="minorHAnsi" w:cstheme="minorHAnsi"/>
          <w:lang w:val="hr-HR"/>
        </w:rPr>
        <w:t xml:space="preserve"> god.</w:t>
      </w:r>
    </w:p>
    <w:p w14:paraId="19730FC9" w14:textId="73FC164B" w:rsidR="002B0EC3" w:rsidRDefault="002B0EC3" w:rsidP="00B8631E">
      <w:pPr>
        <w:pStyle w:val="Tijeloteksta"/>
        <w:rPr>
          <w:sz w:val="20"/>
          <w:szCs w:val="20"/>
          <w:lang w:val="hr-HR"/>
        </w:rPr>
      </w:pPr>
    </w:p>
    <w:p w14:paraId="28F04018" w14:textId="0DD3A4E3" w:rsidR="000C332B" w:rsidRDefault="000C332B" w:rsidP="00B8631E">
      <w:pPr>
        <w:pStyle w:val="Tijeloteksta"/>
        <w:rPr>
          <w:sz w:val="20"/>
          <w:szCs w:val="20"/>
          <w:lang w:val="hr-HR"/>
        </w:rPr>
      </w:pPr>
    </w:p>
    <w:p w14:paraId="0B69432D" w14:textId="77777777" w:rsidR="000C332B" w:rsidRPr="004A7D12" w:rsidRDefault="000C332B" w:rsidP="00B8631E">
      <w:pPr>
        <w:pStyle w:val="Tijeloteksta"/>
        <w:rPr>
          <w:sz w:val="20"/>
          <w:szCs w:val="20"/>
          <w:lang w:val="hr-HR"/>
        </w:rPr>
      </w:pPr>
    </w:p>
    <w:p w14:paraId="72B15167" w14:textId="219F7E3B" w:rsidR="002B0EC3" w:rsidRPr="004A7D12" w:rsidRDefault="002041CA" w:rsidP="002041CA">
      <w:pPr>
        <w:pStyle w:val="Tijeloteksta"/>
        <w:jc w:val="center"/>
        <w:rPr>
          <w:sz w:val="20"/>
          <w:szCs w:val="20"/>
          <w:lang w:val="hr-HR"/>
        </w:rPr>
      </w:pPr>
      <w:r>
        <w:rPr>
          <w:sz w:val="20"/>
          <w:szCs w:val="20"/>
          <w:lang w:val="hr-HR"/>
        </w:rPr>
        <w:t xml:space="preserve">                                                                OP</w:t>
      </w:r>
      <w:r w:rsidR="00B53286">
        <w:rPr>
          <w:sz w:val="20"/>
          <w:szCs w:val="20"/>
          <w:lang w:val="hr-HR"/>
        </w:rPr>
        <w:t>ĆINSKO</w:t>
      </w:r>
      <w:r w:rsidR="00E9339E" w:rsidRPr="004A7D12">
        <w:rPr>
          <w:sz w:val="20"/>
          <w:szCs w:val="20"/>
          <w:lang w:val="hr-HR"/>
        </w:rPr>
        <w:t xml:space="preserve"> VIJEĆE </w:t>
      </w:r>
      <w:r w:rsidR="00B53286">
        <w:rPr>
          <w:sz w:val="20"/>
          <w:szCs w:val="20"/>
          <w:lang w:val="hr-HR"/>
        </w:rPr>
        <w:t>OPĆINE POSTIRA</w:t>
      </w:r>
    </w:p>
    <w:p w14:paraId="178CC83E" w14:textId="77777777" w:rsidR="002B0EC3" w:rsidRPr="004A7D12" w:rsidRDefault="002B0EC3" w:rsidP="0021309F">
      <w:pPr>
        <w:pStyle w:val="Tijeloteksta"/>
        <w:jc w:val="right"/>
        <w:rPr>
          <w:sz w:val="20"/>
          <w:szCs w:val="20"/>
          <w:lang w:val="hr-HR"/>
        </w:rPr>
      </w:pPr>
    </w:p>
    <w:p w14:paraId="0EEAB4B0" w14:textId="3E6AD5A6" w:rsidR="002B0EC3" w:rsidRPr="004A7D12" w:rsidRDefault="002041CA" w:rsidP="002041CA">
      <w:pPr>
        <w:pStyle w:val="Tijeloteksta"/>
        <w:jc w:val="center"/>
        <w:rPr>
          <w:sz w:val="20"/>
          <w:szCs w:val="20"/>
          <w:lang w:val="hr-HR"/>
        </w:rPr>
      </w:pPr>
      <w:r>
        <w:rPr>
          <w:sz w:val="20"/>
          <w:szCs w:val="20"/>
          <w:lang w:val="hr-HR"/>
        </w:rPr>
        <w:t xml:space="preserve">                                                                   </w:t>
      </w:r>
      <w:r w:rsidR="00E9339E" w:rsidRPr="004A7D12">
        <w:rPr>
          <w:sz w:val="20"/>
          <w:szCs w:val="20"/>
          <w:lang w:val="hr-HR"/>
        </w:rPr>
        <w:t xml:space="preserve">Predsjednik </w:t>
      </w:r>
      <w:r w:rsidR="00B53286">
        <w:rPr>
          <w:sz w:val="20"/>
          <w:szCs w:val="20"/>
          <w:lang w:val="hr-HR"/>
        </w:rPr>
        <w:t>Općinskog</w:t>
      </w:r>
      <w:r w:rsidR="00E9339E" w:rsidRPr="004A7D12">
        <w:rPr>
          <w:sz w:val="20"/>
          <w:szCs w:val="20"/>
          <w:lang w:val="hr-HR"/>
        </w:rPr>
        <w:t xml:space="preserve"> vijeća</w:t>
      </w:r>
    </w:p>
    <w:p w14:paraId="5D228653" w14:textId="77777777" w:rsidR="002B0EC3" w:rsidRPr="004A7D12" w:rsidRDefault="002B0EC3" w:rsidP="0021309F">
      <w:pPr>
        <w:pStyle w:val="Tijeloteksta"/>
        <w:jc w:val="right"/>
        <w:rPr>
          <w:sz w:val="20"/>
          <w:szCs w:val="20"/>
          <w:lang w:val="hr-HR"/>
        </w:rPr>
      </w:pPr>
    </w:p>
    <w:p w14:paraId="1087F572" w14:textId="4D7339C5" w:rsidR="002B0EC3" w:rsidRPr="004A7D12" w:rsidRDefault="002041CA" w:rsidP="002041CA">
      <w:pPr>
        <w:pStyle w:val="Tijeloteksta"/>
        <w:jc w:val="center"/>
        <w:rPr>
          <w:sz w:val="20"/>
          <w:szCs w:val="20"/>
          <w:lang w:val="hr-HR"/>
        </w:rPr>
      </w:pPr>
      <w:r>
        <w:rPr>
          <w:sz w:val="20"/>
          <w:szCs w:val="20"/>
          <w:lang w:val="hr-HR"/>
        </w:rPr>
        <w:t xml:space="preserve">                                                               Toni Glavinić</w:t>
      </w:r>
      <w:r w:rsidR="000C332B">
        <w:rPr>
          <w:sz w:val="20"/>
          <w:szCs w:val="20"/>
          <w:lang w:val="hr-HR"/>
        </w:rPr>
        <w:t xml:space="preserve"> </w:t>
      </w:r>
    </w:p>
    <w:sectPr w:rsidR="002B0EC3" w:rsidRPr="004A7D12" w:rsidSect="004A7D12">
      <w:footerReference w:type="default" r:id="rId7"/>
      <w:pgSz w:w="11900" w:h="16840" w:code="9"/>
      <w:pgMar w:top="851" w:right="851" w:bottom="851" w:left="1418" w:header="567" w:footer="567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7713FDE" w14:textId="77777777" w:rsidR="00C948F7" w:rsidRDefault="00C948F7">
      <w:r>
        <w:separator/>
      </w:r>
    </w:p>
  </w:endnote>
  <w:endnote w:type="continuationSeparator" w:id="0">
    <w:p w14:paraId="778883AB" w14:textId="77777777" w:rsidR="00C948F7" w:rsidRDefault="00C948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NewRomanPSMT">
    <w:altName w:val="Yu Gothic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A4E49C" w14:textId="387DE9C3" w:rsidR="004A7D12" w:rsidRPr="004A7D12" w:rsidRDefault="004A7D12" w:rsidP="004A7D12">
    <w:pPr>
      <w:pStyle w:val="Podnoje"/>
      <w:rPr>
        <w:sz w:val="16"/>
        <w:szCs w:val="16"/>
      </w:rPr>
    </w:pPr>
  </w:p>
  <w:p w14:paraId="517DA865" w14:textId="22B38478" w:rsidR="004A7D12" w:rsidRPr="004A7D12" w:rsidRDefault="004A7D12" w:rsidP="004A7D12">
    <w:pPr>
      <w:pStyle w:val="Podnoje"/>
      <w:pBdr>
        <w:top w:val="single" w:sz="4" w:space="1" w:color="auto"/>
      </w:pBdr>
      <w:jc w:val="center"/>
      <w:rPr>
        <w:sz w:val="16"/>
        <w:szCs w:val="16"/>
      </w:rPr>
    </w:pPr>
    <w:r w:rsidRPr="004A7D12">
      <w:rPr>
        <w:sz w:val="16"/>
        <w:szCs w:val="16"/>
      </w:rPr>
      <w:fldChar w:fldCharType="begin"/>
    </w:r>
    <w:r w:rsidRPr="004A7D12">
      <w:rPr>
        <w:sz w:val="16"/>
        <w:szCs w:val="16"/>
      </w:rPr>
      <w:instrText>PAGE   \* MERGEFORMAT</w:instrText>
    </w:r>
    <w:r w:rsidRPr="004A7D12">
      <w:rPr>
        <w:sz w:val="16"/>
        <w:szCs w:val="16"/>
      </w:rPr>
      <w:fldChar w:fldCharType="separate"/>
    </w:r>
    <w:r w:rsidR="000C332B" w:rsidRPr="000C332B">
      <w:rPr>
        <w:noProof/>
        <w:sz w:val="16"/>
        <w:szCs w:val="16"/>
        <w:lang w:val="hr-HR"/>
      </w:rPr>
      <w:t>2</w:t>
    </w:r>
    <w:r w:rsidRPr="004A7D12">
      <w:rPr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9C9C86E" w14:textId="77777777" w:rsidR="00C948F7" w:rsidRDefault="00C948F7">
      <w:r>
        <w:separator/>
      </w:r>
    </w:p>
  </w:footnote>
  <w:footnote w:type="continuationSeparator" w:id="0">
    <w:p w14:paraId="145E5B68" w14:textId="77777777" w:rsidR="00C948F7" w:rsidRDefault="00C948F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2861F7"/>
    <w:multiLevelType w:val="hybridMultilevel"/>
    <w:tmpl w:val="02C2120E"/>
    <w:lvl w:ilvl="0" w:tplc="FA88E94E">
      <w:start w:val="1"/>
      <w:numFmt w:val="decimal"/>
      <w:lvlText w:val="%1."/>
      <w:lvlJc w:val="left"/>
      <w:pPr>
        <w:ind w:left="838" w:hanging="348"/>
      </w:pPr>
      <w:rPr>
        <w:rFonts w:ascii="Arial" w:eastAsia="Arial" w:hAnsi="Arial" w:cs="Arial" w:hint="default"/>
        <w:spacing w:val="-1"/>
        <w:w w:val="100"/>
        <w:sz w:val="22"/>
        <w:szCs w:val="22"/>
      </w:rPr>
    </w:lvl>
    <w:lvl w:ilvl="1" w:tplc="1A1E57B2">
      <w:numFmt w:val="bullet"/>
      <w:lvlText w:val="•"/>
      <w:lvlJc w:val="left"/>
      <w:pPr>
        <w:ind w:left="1714" w:hanging="348"/>
      </w:pPr>
      <w:rPr>
        <w:rFonts w:hint="default"/>
      </w:rPr>
    </w:lvl>
    <w:lvl w:ilvl="2" w:tplc="9D9E3A8E">
      <w:numFmt w:val="bullet"/>
      <w:lvlText w:val="•"/>
      <w:lvlJc w:val="left"/>
      <w:pPr>
        <w:ind w:left="2588" w:hanging="348"/>
      </w:pPr>
      <w:rPr>
        <w:rFonts w:hint="default"/>
      </w:rPr>
    </w:lvl>
    <w:lvl w:ilvl="3" w:tplc="D0D07644">
      <w:numFmt w:val="bullet"/>
      <w:lvlText w:val="•"/>
      <w:lvlJc w:val="left"/>
      <w:pPr>
        <w:ind w:left="3462" w:hanging="348"/>
      </w:pPr>
      <w:rPr>
        <w:rFonts w:hint="default"/>
      </w:rPr>
    </w:lvl>
    <w:lvl w:ilvl="4" w:tplc="ACFA5EB0">
      <w:numFmt w:val="bullet"/>
      <w:lvlText w:val="•"/>
      <w:lvlJc w:val="left"/>
      <w:pPr>
        <w:ind w:left="4336" w:hanging="348"/>
      </w:pPr>
      <w:rPr>
        <w:rFonts w:hint="default"/>
      </w:rPr>
    </w:lvl>
    <w:lvl w:ilvl="5" w:tplc="242039E8">
      <w:numFmt w:val="bullet"/>
      <w:lvlText w:val="•"/>
      <w:lvlJc w:val="left"/>
      <w:pPr>
        <w:ind w:left="5210" w:hanging="348"/>
      </w:pPr>
      <w:rPr>
        <w:rFonts w:hint="default"/>
      </w:rPr>
    </w:lvl>
    <w:lvl w:ilvl="6" w:tplc="D4D8E05A">
      <w:numFmt w:val="bullet"/>
      <w:lvlText w:val="•"/>
      <w:lvlJc w:val="left"/>
      <w:pPr>
        <w:ind w:left="6084" w:hanging="348"/>
      </w:pPr>
      <w:rPr>
        <w:rFonts w:hint="default"/>
      </w:rPr>
    </w:lvl>
    <w:lvl w:ilvl="7" w:tplc="972AB7A8">
      <w:numFmt w:val="bullet"/>
      <w:lvlText w:val="•"/>
      <w:lvlJc w:val="left"/>
      <w:pPr>
        <w:ind w:left="6958" w:hanging="348"/>
      </w:pPr>
      <w:rPr>
        <w:rFonts w:hint="default"/>
      </w:rPr>
    </w:lvl>
    <w:lvl w:ilvl="8" w:tplc="5C664E34">
      <w:numFmt w:val="bullet"/>
      <w:lvlText w:val="•"/>
      <w:lvlJc w:val="left"/>
      <w:pPr>
        <w:ind w:left="7832" w:hanging="348"/>
      </w:pPr>
      <w:rPr>
        <w:rFonts w:hint="default"/>
      </w:rPr>
    </w:lvl>
  </w:abstractNum>
  <w:abstractNum w:abstractNumId="1" w15:restartNumberingAfterBreak="0">
    <w:nsid w:val="380B4ED9"/>
    <w:multiLevelType w:val="hybridMultilevel"/>
    <w:tmpl w:val="A1B0730E"/>
    <w:lvl w:ilvl="0" w:tplc="56FA4E2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B0533F3"/>
    <w:multiLevelType w:val="hybridMultilevel"/>
    <w:tmpl w:val="5504FFE4"/>
    <w:lvl w:ilvl="0" w:tplc="83864272">
      <w:start w:val="1"/>
      <w:numFmt w:val="decimal"/>
      <w:lvlText w:val="%1."/>
      <w:lvlJc w:val="left"/>
      <w:pPr>
        <w:ind w:left="838" w:hanging="348"/>
      </w:pPr>
      <w:rPr>
        <w:rFonts w:ascii="Arial" w:eastAsia="Arial" w:hAnsi="Arial" w:cs="Arial" w:hint="default"/>
        <w:spacing w:val="-1"/>
        <w:w w:val="100"/>
        <w:sz w:val="22"/>
        <w:szCs w:val="22"/>
      </w:rPr>
    </w:lvl>
    <w:lvl w:ilvl="1" w:tplc="9A8A463E">
      <w:numFmt w:val="bullet"/>
      <w:lvlText w:val="•"/>
      <w:lvlJc w:val="left"/>
      <w:pPr>
        <w:ind w:left="1714" w:hanging="348"/>
      </w:pPr>
      <w:rPr>
        <w:rFonts w:hint="default"/>
      </w:rPr>
    </w:lvl>
    <w:lvl w:ilvl="2" w:tplc="4B8830E0">
      <w:numFmt w:val="bullet"/>
      <w:lvlText w:val="•"/>
      <w:lvlJc w:val="left"/>
      <w:pPr>
        <w:ind w:left="2588" w:hanging="348"/>
      </w:pPr>
      <w:rPr>
        <w:rFonts w:hint="default"/>
      </w:rPr>
    </w:lvl>
    <w:lvl w:ilvl="3" w:tplc="7DF25176">
      <w:numFmt w:val="bullet"/>
      <w:lvlText w:val="•"/>
      <w:lvlJc w:val="left"/>
      <w:pPr>
        <w:ind w:left="3462" w:hanging="348"/>
      </w:pPr>
      <w:rPr>
        <w:rFonts w:hint="default"/>
      </w:rPr>
    </w:lvl>
    <w:lvl w:ilvl="4" w:tplc="B3D2F022">
      <w:numFmt w:val="bullet"/>
      <w:lvlText w:val="•"/>
      <w:lvlJc w:val="left"/>
      <w:pPr>
        <w:ind w:left="4336" w:hanging="348"/>
      </w:pPr>
      <w:rPr>
        <w:rFonts w:hint="default"/>
      </w:rPr>
    </w:lvl>
    <w:lvl w:ilvl="5" w:tplc="F746EC0A">
      <w:numFmt w:val="bullet"/>
      <w:lvlText w:val="•"/>
      <w:lvlJc w:val="left"/>
      <w:pPr>
        <w:ind w:left="5210" w:hanging="348"/>
      </w:pPr>
      <w:rPr>
        <w:rFonts w:hint="default"/>
      </w:rPr>
    </w:lvl>
    <w:lvl w:ilvl="6" w:tplc="DCF06CA8">
      <w:numFmt w:val="bullet"/>
      <w:lvlText w:val="•"/>
      <w:lvlJc w:val="left"/>
      <w:pPr>
        <w:ind w:left="6084" w:hanging="348"/>
      </w:pPr>
      <w:rPr>
        <w:rFonts w:hint="default"/>
      </w:rPr>
    </w:lvl>
    <w:lvl w:ilvl="7" w:tplc="F5D0DAE2">
      <w:numFmt w:val="bullet"/>
      <w:lvlText w:val="•"/>
      <w:lvlJc w:val="left"/>
      <w:pPr>
        <w:ind w:left="6958" w:hanging="348"/>
      </w:pPr>
      <w:rPr>
        <w:rFonts w:hint="default"/>
      </w:rPr>
    </w:lvl>
    <w:lvl w:ilvl="8" w:tplc="B888E674">
      <w:numFmt w:val="bullet"/>
      <w:lvlText w:val="•"/>
      <w:lvlJc w:val="left"/>
      <w:pPr>
        <w:ind w:left="7832" w:hanging="348"/>
      </w:pPr>
      <w:rPr>
        <w:rFonts w:hint="default"/>
      </w:rPr>
    </w:lvl>
  </w:abstractNum>
  <w:abstractNum w:abstractNumId="3" w15:restartNumberingAfterBreak="0">
    <w:nsid w:val="50D53D57"/>
    <w:multiLevelType w:val="hybridMultilevel"/>
    <w:tmpl w:val="CF0440B8"/>
    <w:lvl w:ilvl="0" w:tplc="65304232">
      <w:start w:val="1"/>
      <w:numFmt w:val="decimal"/>
      <w:lvlText w:val="%1."/>
      <w:lvlJc w:val="left"/>
      <w:pPr>
        <w:ind w:left="905" w:hanging="281"/>
      </w:pPr>
      <w:rPr>
        <w:rFonts w:ascii="Arial" w:eastAsia="Arial" w:hAnsi="Arial" w:cs="Arial" w:hint="default"/>
        <w:spacing w:val="-1"/>
        <w:w w:val="100"/>
        <w:sz w:val="22"/>
        <w:szCs w:val="22"/>
      </w:rPr>
    </w:lvl>
    <w:lvl w:ilvl="1" w:tplc="0C2A2994">
      <w:numFmt w:val="bullet"/>
      <w:lvlText w:val="•"/>
      <w:lvlJc w:val="left"/>
      <w:pPr>
        <w:ind w:left="1768" w:hanging="281"/>
      </w:pPr>
      <w:rPr>
        <w:rFonts w:hint="default"/>
      </w:rPr>
    </w:lvl>
    <w:lvl w:ilvl="2" w:tplc="5EC632F8">
      <w:numFmt w:val="bullet"/>
      <w:lvlText w:val="•"/>
      <w:lvlJc w:val="left"/>
      <w:pPr>
        <w:ind w:left="2636" w:hanging="281"/>
      </w:pPr>
      <w:rPr>
        <w:rFonts w:hint="default"/>
      </w:rPr>
    </w:lvl>
    <w:lvl w:ilvl="3" w:tplc="C9F2D40C">
      <w:numFmt w:val="bullet"/>
      <w:lvlText w:val="•"/>
      <w:lvlJc w:val="left"/>
      <w:pPr>
        <w:ind w:left="3504" w:hanging="281"/>
      </w:pPr>
      <w:rPr>
        <w:rFonts w:hint="default"/>
      </w:rPr>
    </w:lvl>
    <w:lvl w:ilvl="4" w:tplc="62C459C2">
      <w:numFmt w:val="bullet"/>
      <w:lvlText w:val="•"/>
      <w:lvlJc w:val="left"/>
      <w:pPr>
        <w:ind w:left="4372" w:hanging="281"/>
      </w:pPr>
      <w:rPr>
        <w:rFonts w:hint="default"/>
      </w:rPr>
    </w:lvl>
    <w:lvl w:ilvl="5" w:tplc="BC1E69E4">
      <w:numFmt w:val="bullet"/>
      <w:lvlText w:val="•"/>
      <w:lvlJc w:val="left"/>
      <w:pPr>
        <w:ind w:left="5240" w:hanging="281"/>
      </w:pPr>
      <w:rPr>
        <w:rFonts w:hint="default"/>
      </w:rPr>
    </w:lvl>
    <w:lvl w:ilvl="6" w:tplc="A96ABEEC">
      <w:numFmt w:val="bullet"/>
      <w:lvlText w:val="•"/>
      <w:lvlJc w:val="left"/>
      <w:pPr>
        <w:ind w:left="6108" w:hanging="281"/>
      </w:pPr>
      <w:rPr>
        <w:rFonts w:hint="default"/>
      </w:rPr>
    </w:lvl>
    <w:lvl w:ilvl="7" w:tplc="1094637E">
      <w:numFmt w:val="bullet"/>
      <w:lvlText w:val="•"/>
      <w:lvlJc w:val="left"/>
      <w:pPr>
        <w:ind w:left="6976" w:hanging="281"/>
      </w:pPr>
      <w:rPr>
        <w:rFonts w:hint="default"/>
      </w:rPr>
    </w:lvl>
    <w:lvl w:ilvl="8" w:tplc="497686EC">
      <w:numFmt w:val="bullet"/>
      <w:lvlText w:val="•"/>
      <w:lvlJc w:val="left"/>
      <w:pPr>
        <w:ind w:left="7844" w:hanging="281"/>
      </w:pPr>
      <w:rPr>
        <w:rFonts w:hint="default"/>
      </w:rPr>
    </w:lvl>
  </w:abstractNum>
  <w:abstractNum w:abstractNumId="4" w15:restartNumberingAfterBreak="0">
    <w:nsid w:val="5E43097A"/>
    <w:multiLevelType w:val="hybridMultilevel"/>
    <w:tmpl w:val="3E743FC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4F35F0A"/>
    <w:multiLevelType w:val="hybridMultilevel"/>
    <w:tmpl w:val="BA087DA4"/>
    <w:lvl w:ilvl="0" w:tplc="61A21EC0">
      <w:numFmt w:val="bullet"/>
      <w:lvlText w:val="-"/>
      <w:lvlJc w:val="left"/>
      <w:pPr>
        <w:ind w:left="118" w:hanging="708"/>
      </w:pPr>
      <w:rPr>
        <w:rFonts w:ascii="Arial" w:eastAsia="Arial" w:hAnsi="Arial" w:cs="Arial" w:hint="default"/>
        <w:w w:val="100"/>
        <w:sz w:val="22"/>
        <w:szCs w:val="22"/>
      </w:rPr>
    </w:lvl>
    <w:lvl w:ilvl="1" w:tplc="FDBC9D68">
      <w:numFmt w:val="bullet"/>
      <w:lvlText w:val="•"/>
      <w:lvlJc w:val="left"/>
      <w:pPr>
        <w:ind w:left="1066" w:hanging="708"/>
      </w:pPr>
      <w:rPr>
        <w:rFonts w:hint="default"/>
      </w:rPr>
    </w:lvl>
    <w:lvl w:ilvl="2" w:tplc="09E02176">
      <w:numFmt w:val="bullet"/>
      <w:lvlText w:val="•"/>
      <w:lvlJc w:val="left"/>
      <w:pPr>
        <w:ind w:left="2012" w:hanging="708"/>
      </w:pPr>
      <w:rPr>
        <w:rFonts w:hint="default"/>
      </w:rPr>
    </w:lvl>
    <w:lvl w:ilvl="3" w:tplc="F26CB674">
      <w:numFmt w:val="bullet"/>
      <w:lvlText w:val="•"/>
      <w:lvlJc w:val="left"/>
      <w:pPr>
        <w:ind w:left="2958" w:hanging="708"/>
      </w:pPr>
      <w:rPr>
        <w:rFonts w:hint="default"/>
      </w:rPr>
    </w:lvl>
    <w:lvl w:ilvl="4" w:tplc="30C2D118">
      <w:numFmt w:val="bullet"/>
      <w:lvlText w:val="•"/>
      <w:lvlJc w:val="left"/>
      <w:pPr>
        <w:ind w:left="3904" w:hanging="708"/>
      </w:pPr>
      <w:rPr>
        <w:rFonts w:hint="default"/>
      </w:rPr>
    </w:lvl>
    <w:lvl w:ilvl="5" w:tplc="08C0FD76">
      <w:numFmt w:val="bullet"/>
      <w:lvlText w:val="•"/>
      <w:lvlJc w:val="left"/>
      <w:pPr>
        <w:ind w:left="4850" w:hanging="708"/>
      </w:pPr>
      <w:rPr>
        <w:rFonts w:hint="default"/>
      </w:rPr>
    </w:lvl>
    <w:lvl w:ilvl="6" w:tplc="608EA104">
      <w:numFmt w:val="bullet"/>
      <w:lvlText w:val="•"/>
      <w:lvlJc w:val="left"/>
      <w:pPr>
        <w:ind w:left="5796" w:hanging="708"/>
      </w:pPr>
      <w:rPr>
        <w:rFonts w:hint="default"/>
      </w:rPr>
    </w:lvl>
    <w:lvl w:ilvl="7" w:tplc="85F8E666">
      <w:numFmt w:val="bullet"/>
      <w:lvlText w:val="•"/>
      <w:lvlJc w:val="left"/>
      <w:pPr>
        <w:ind w:left="6742" w:hanging="708"/>
      </w:pPr>
      <w:rPr>
        <w:rFonts w:hint="default"/>
      </w:rPr>
    </w:lvl>
    <w:lvl w:ilvl="8" w:tplc="8FAC5AE2">
      <w:numFmt w:val="bullet"/>
      <w:lvlText w:val="•"/>
      <w:lvlJc w:val="left"/>
      <w:pPr>
        <w:ind w:left="7688" w:hanging="708"/>
      </w:pPr>
      <w:rPr>
        <w:rFonts w:hint="default"/>
      </w:rPr>
    </w:lvl>
  </w:abstractNum>
  <w:abstractNum w:abstractNumId="6" w15:restartNumberingAfterBreak="0">
    <w:nsid w:val="7D627D56"/>
    <w:multiLevelType w:val="hybridMultilevel"/>
    <w:tmpl w:val="B2A2A34C"/>
    <w:lvl w:ilvl="0" w:tplc="7DF0C1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3"/>
  </w:num>
  <w:num w:numId="4">
    <w:abstractNumId w:val="2"/>
  </w:num>
  <w:num w:numId="5">
    <w:abstractNumId w:val="4"/>
  </w:num>
  <w:num w:numId="6">
    <w:abstractNumId w:val="1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0EC3"/>
    <w:rsid w:val="00011CDC"/>
    <w:rsid w:val="000136F4"/>
    <w:rsid w:val="00077B39"/>
    <w:rsid w:val="000C332B"/>
    <w:rsid w:val="000E2EE4"/>
    <w:rsid w:val="000E5DA9"/>
    <w:rsid w:val="00112639"/>
    <w:rsid w:val="00172AB9"/>
    <w:rsid w:val="001736C7"/>
    <w:rsid w:val="00176745"/>
    <w:rsid w:val="001B7C6B"/>
    <w:rsid w:val="001C5C09"/>
    <w:rsid w:val="001D3FD4"/>
    <w:rsid w:val="002041CA"/>
    <w:rsid w:val="0021309F"/>
    <w:rsid w:val="00226FB0"/>
    <w:rsid w:val="0027022F"/>
    <w:rsid w:val="00295C68"/>
    <w:rsid w:val="002B0EC3"/>
    <w:rsid w:val="002D34A4"/>
    <w:rsid w:val="00317783"/>
    <w:rsid w:val="00331F7B"/>
    <w:rsid w:val="00337C07"/>
    <w:rsid w:val="00344074"/>
    <w:rsid w:val="0039564D"/>
    <w:rsid w:val="00451634"/>
    <w:rsid w:val="0045597D"/>
    <w:rsid w:val="00470061"/>
    <w:rsid w:val="004A7D12"/>
    <w:rsid w:val="004B18A9"/>
    <w:rsid w:val="004B32B4"/>
    <w:rsid w:val="004E14FA"/>
    <w:rsid w:val="0050110A"/>
    <w:rsid w:val="00521EA8"/>
    <w:rsid w:val="005549BC"/>
    <w:rsid w:val="0058776C"/>
    <w:rsid w:val="005C02EE"/>
    <w:rsid w:val="005D66D7"/>
    <w:rsid w:val="005E40D0"/>
    <w:rsid w:val="005F640E"/>
    <w:rsid w:val="006468CD"/>
    <w:rsid w:val="00685133"/>
    <w:rsid w:val="0069493E"/>
    <w:rsid w:val="00720AA1"/>
    <w:rsid w:val="0072137B"/>
    <w:rsid w:val="007C7869"/>
    <w:rsid w:val="007E2836"/>
    <w:rsid w:val="008346E4"/>
    <w:rsid w:val="00875438"/>
    <w:rsid w:val="008C19FB"/>
    <w:rsid w:val="008F00A4"/>
    <w:rsid w:val="00910F8A"/>
    <w:rsid w:val="00933EA7"/>
    <w:rsid w:val="00966E85"/>
    <w:rsid w:val="0097683F"/>
    <w:rsid w:val="009A6157"/>
    <w:rsid w:val="009C5E91"/>
    <w:rsid w:val="009F6800"/>
    <w:rsid w:val="00A10441"/>
    <w:rsid w:val="00A37C1D"/>
    <w:rsid w:val="00A42565"/>
    <w:rsid w:val="00A6527A"/>
    <w:rsid w:val="00A71473"/>
    <w:rsid w:val="00B50460"/>
    <w:rsid w:val="00B53286"/>
    <w:rsid w:val="00B70AE5"/>
    <w:rsid w:val="00B85E37"/>
    <w:rsid w:val="00B8631E"/>
    <w:rsid w:val="00BE706E"/>
    <w:rsid w:val="00BF287C"/>
    <w:rsid w:val="00C2390B"/>
    <w:rsid w:val="00C771FF"/>
    <w:rsid w:val="00C948F7"/>
    <w:rsid w:val="00C95149"/>
    <w:rsid w:val="00CA2DE0"/>
    <w:rsid w:val="00D84AF7"/>
    <w:rsid w:val="00DB7EBD"/>
    <w:rsid w:val="00E56488"/>
    <w:rsid w:val="00E6672C"/>
    <w:rsid w:val="00E9339E"/>
    <w:rsid w:val="00E940ED"/>
    <w:rsid w:val="00ED488C"/>
    <w:rsid w:val="00F5522E"/>
    <w:rsid w:val="00F75F11"/>
    <w:rsid w:val="00FD68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A94BE2F"/>
  <w15:docId w15:val="{AA568662-B8FE-42F8-82BC-F4F6C9BB4C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Arial" w:eastAsia="Arial" w:hAnsi="Arial" w:cs="Arial"/>
    </w:rPr>
  </w:style>
  <w:style w:type="paragraph" w:styleId="Naslov1">
    <w:name w:val="heading 1"/>
    <w:basedOn w:val="Normal"/>
    <w:uiPriority w:val="9"/>
    <w:qFormat/>
    <w:pPr>
      <w:ind w:left="311" w:right="303"/>
      <w:jc w:val="center"/>
      <w:outlineLvl w:val="0"/>
    </w:pPr>
    <w:rPr>
      <w:b/>
      <w:bCs/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uiPriority w:val="1"/>
    <w:qFormat/>
  </w:style>
  <w:style w:type="paragraph" w:styleId="Odlomakpopisa">
    <w:name w:val="List Paragraph"/>
    <w:basedOn w:val="Normal"/>
    <w:uiPriority w:val="1"/>
    <w:qFormat/>
    <w:pPr>
      <w:ind w:left="826" w:hanging="360"/>
    </w:pPr>
  </w:style>
  <w:style w:type="paragraph" w:customStyle="1" w:styleId="TableParagraph">
    <w:name w:val="Table Paragraph"/>
    <w:basedOn w:val="Normal"/>
    <w:uiPriority w:val="1"/>
    <w:qFormat/>
  </w:style>
  <w:style w:type="paragraph" w:styleId="Zaglavlje">
    <w:name w:val="header"/>
    <w:basedOn w:val="Normal"/>
    <w:link w:val="ZaglavljeChar"/>
    <w:uiPriority w:val="99"/>
    <w:unhideWhenUsed/>
    <w:rsid w:val="004A7D12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rsid w:val="004A7D12"/>
    <w:rPr>
      <w:rFonts w:ascii="Arial" w:eastAsia="Arial" w:hAnsi="Arial" w:cs="Arial"/>
    </w:rPr>
  </w:style>
  <w:style w:type="paragraph" w:styleId="Podnoje">
    <w:name w:val="footer"/>
    <w:basedOn w:val="Normal"/>
    <w:link w:val="PodnojeChar"/>
    <w:uiPriority w:val="99"/>
    <w:unhideWhenUsed/>
    <w:rsid w:val="004A7D12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rsid w:val="004A7D12"/>
    <w:rPr>
      <w:rFonts w:ascii="Arial" w:eastAsia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4217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8619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5915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144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505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769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112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083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4160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4</Pages>
  <Words>1162</Words>
  <Characters>6630</Characters>
  <Application>Microsoft Office Word</Application>
  <DocSecurity>0</DocSecurity>
  <Lines>55</Lines>
  <Paragraphs>15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ODLUKA_Izmjena UPU Opatija</vt:lpstr>
      <vt:lpstr>ODLUKA_Izmjena UPU Opatija</vt:lpstr>
    </vt:vector>
  </TitlesOfParts>
  <Company/>
  <LinksUpToDate>false</LinksUpToDate>
  <CharactersWithSpaces>7777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ODLUKA_Izmjena UPU Opatija</dc:title>
  <dc:creator>olga.sefer</dc:creator>
  <cp:keywords>()</cp:keywords>
  <cp:lastModifiedBy>Windows User</cp:lastModifiedBy>
  <cp:revision>10</cp:revision>
  <dcterms:created xsi:type="dcterms:W3CDTF">2022-02-09T08:21:00Z</dcterms:created>
  <dcterms:modified xsi:type="dcterms:W3CDTF">2022-02-24T08:14:00Z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2020-03-02T00:00:00Z</vt:filetime>
  </property>
  <property fmtid="{D5CDD505-2E9C-101B-9397-08002B2CF9AE}" pid="3" name="Creator">
    <vt:lpwstr>PDFCreator Version 1.7.3</vt:lpwstr>
  </property>
  <property fmtid="{D5CDD505-2E9C-101B-9397-08002B2CF9AE}" pid="4" name="LastSaved">
    <vt:filetime>2020-11-05T00:00:00Z</vt:filetime>
  </property>
</Properties>
</file>