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en-GB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en-GB" w:eastAsia="hr-HR"/>
        </w:rPr>
        <w:t>OPĆINA POSTIRA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:rsidR="00C17B48" w:rsidRDefault="00CB323E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KLASA: </w:t>
      </w:r>
      <w:r w:rsidR="003357C3">
        <w:rPr>
          <w:rFonts w:ascii="Calibri" w:eastAsia="Times New Roman" w:hAnsi="Calibri" w:cs="Calibri"/>
          <w:sz w:val="24"/>
          <w:szCs w:val="24"/>
          <w:lang w:eastAsia="hr-HR"/>
        </w:rPr>
        <w:t>024-01/23-01/10</w:t>
      </w:r>
    </w:p>
    <w:p w:rsidR="00353C9B" w:rsidRPr="00291313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1361E1">
        <w:rPr>
          <w:rFonts w:ascii="Calibri" w:eastAsia="Times New Roman" w:hAnsi="Calibri" w:cs="Calibri"/>
          <w:sz w:val="24"/>
          <w:szCs w:val="24"/>
          <w:lang w:eastAsia="hr-HR"/>
        </w:rPr>
        <w:t>URBROJ: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3357C3">
        <w:rPr>
          <w:rFonts w:ascii="Calibri" w:eastAsia="Times New Roman" w:hAnsi="Calibri" w:cs="Calibri"/>
          <w:sz w:val="24"/>
          <w:szCs w:val="24"/>
          <w:lang w:eastAsia="hr-HR"/>
        </w:rPr>
        <w:t>2181-40-01-23-3</w:t>
      </w:r>
    </w:p>
    <w:p w:rsidR="00353C9B" w:rsidRDefault="00747AA6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Postira, </w:t>
      </w:r>
      <w:r w:rsidR="003357C3">
        <w:rPr>
          <w:rFonts w:ascii="Calibri" w:eastAsia="Times New Roman" w:hAnsi="Calibri" w:cs="Calibri"/>
          <w:sz w:val="24"/>
          <w:szCs w:val="24"/>
          <w:lang w:eastAsia="hr-HR"/>
        </w:rPr>
        <w:t xml:space="preserve"> 2</w:t>
      </w:r>
      <w:r w:rsidR="00682E2A">
        <w:rPr>
          <w:rFonts w:ascii="Calibri" w:eastAsia="Times New Roman" w:hAnsi="Calibri" w:cs="Calibri"/>
          <w:sz w:val="24"/>
          <w:szCs w:val="24"/>
          <w:lang w:eastAsia="hr-HR"/>
        </w:rPr>
        <w:t>4</w:t>
      </w:r>
      <w:r w:rsidR="003357C3">
        <w:rPr>
          <w:rFonts w:ascii="Calibri" w:eastAsia="Times New Roman" w:hAnsi="Calibri" w:cs="Calibri"/>
          <w:sz w:val="24"/>
          <w:szCs w:val="24"/>
          <w:lang w:eastAsia="hr-HR"/>
        </w:rPr>
        <w:t xml:space="preserve">. svibanj 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>202</w:t>
      </w:r>
      <w:r w:rsidR="00C17B48">
        <w:rPr>
          <w:rFonts w:ascii="Calibri" w:eastAsia="Times New Roman" w:hAnsi="Calibri" w:cs="Calibri"/>
          <w:sz w:val="24"/>
          <w:szCs w:val="24"/>
          <w:lang w:eastAsia="hr-HR"/>
        </w:rPr>
        <w:t>3</w:t>
      </w:r>
      <w:r w:rsidR="00353C9B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 w:rsidR="009034E6">
        <w:rPr>
          <w:rFonts w:ascii="Calibri" w:eastAsia="Times New Roman" w:hAnsi="Calibri" w:cs="Calibri"/>
          <w:sz w:val="24"/>
          <w:szCs w:val="24"/>
          <w:lang w:eastAsia="hr-HR"/>
        </w:rPr>
        <w:t xml:space="preserve"> god.</w:t>
      </w:r>
    </w:p>
    <w:p w:rsidR="00353C9B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C17B48" w:rsidRDefault="00C17B48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C17B48" w:rsidRPr="00BC644D" w:rsidRDefault="00C17B48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353C9B" w:rsidRDefault="00E4088F" w:rsidP="00682E2A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Na temelju članka 74. Zakona o s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portu ( NN 71/06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, 150/08, 124/10, 124/11, 86/12, </w:t>
      </w:r>
      <w:r w:rsidR="00260D26">
        <w:rPr>
          <w:rFonts w:ascii="Calibri" w:eastAsia="Times New Roman" w:hAnsi="Calibri" w:cs="Calibri"/>
          <w:sz w:val="24"/>
          <w:szCs w:val="24"/>
          <w:lang w:eastAsia="hr-HR"/>
        </w:rPr>
        <w:t>94/13, 85/15, 19/16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) i članka 32. Statuta Općine Postira (Službeni glasnik Općine Postira 3/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>13</w:t>
      </w:r>
      <w:r w:rsidR="00682E2A">
        <w:rPr>
          <w:rFonts w:ascii="Calibri" w:eastAsia="Times New Roman" w:hAnsi="Calibri" w:cs="Calibri"/>
          <w:sz w:val="24"/>
          <w:szCs w:val="24"/>
          <w:lang w:eastAsia="hr-HR"/>
        </w:rPr>
        <w:t>,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 6/13</w:t>
      </w:r>
      <w:r w:rsidR="00682E2A">
        <w:rPr>
          <w:rFonts w:ascii="Calibri" w:eastAsia="Times New Roman" w:hAnsi="Calibri" w:cs="Calibri"/>
          <w:sz w:val="24"/>
          <w:szCs w:val="24"/>
          <w:lang w:eastAsia="hr-HR"/>
        </w:rPr>
        <w:t>, 5/20 i 5/21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), Općinsko vijeća na </w:t>
      </w:r>
      <w:r w:rsidR="003357C3">
        <w:rPr>
          <w:rFonts w:ascii="Calibri" w:eastAsia="Times New Roman" w:hAnsi="Calibri" w:cs="Calibri"/>
          <w:sz w:val="24"/>
          <w:szCs w:val="24"/>
          <w:lang w:eastAsia="hr-HR"/>
        </w:rPr>
        <w:t>15.</w:t>
      </w:r>
      <w:r w:rsidR="00682E2A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sje</w:t>
      </w:r>
      <w:r w:rsidR="000C2C43">
        <w:rPr>
          <w:rFonts w:ascii="Calibri" w:eastAsia="Times New Roman" w:hAnsi="Calibri" w:cs="Calibri"/>
          <w:sz w:val="24"/>
          <w:szCs w:val="24"/>
          <w:lang w:eastAsia="hr-HR"/>
        </w:rPr>
        <w:t>dnici održanoj</w:t>
      </w:r>
      <w:r w:rsidR="003357C3">
        <w:rPr>
          <w:rFonts w:ascii="Calibri" w:eastAsia="Times New Roman" w:hAnsi="Calibri" w:cs="Calibri"/>
          <w:sz w:val="24"/>
          <w:szCs w:val="24"/>
          <w:lang w:eastAsia="hr-HR"/>
        </w:rPr>
        <w:t xml:space="preserve"> 2</w:t>
      </w:r>
      <w:r w:rsidR="00682E2A">
        <w:rPr>
          <w:rFonts w:ascii="Calibri" w:eastAsia="Times New Roman" w:hAnsi="Calibri" w:cs="Calibri"/>
          <w:sz w:val="24"/>
          <w:szCs w:val="24"/>
          <w:lang w:eastAsia="hr-HR"/>
        </w:rPr>
        <w:t>4</w:t>
      </w:r>
      <w:r w:rsidR="003357C3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 w:rsidR="00682E2A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3357C3">
        <w:rPr>
          <w:rFonts w:ascii="Calibri" w:eastAsia="Times New Roman" w:hAnsi="Calibri" w:cs="Calibri"/>
          <w:sz w:val="24"/>
          <w:szCs w:val="24"/>
          <w:lang w:eastAsia="hr-HR"/>
        </w:rPr>
        <w:t xml:space="preserve">svibnja </w:t>
      </w:r>
      <w:r w:rsidR="00632706">
        <w:rPr>
          <w:rFonts w:ascii="Calibri" w:eastAsia="Times New Roman" w:hAnsi="Calibri" w:cs="Calibri"/>
          <w:sz w:val="24"/>
          <w:szCs w:val="24"/>
          <w:lang w:eastAsia="hr-HR"/>
        </w:rPr>
        <w:t>202</w:t>
      </w:r>
      <w:r w:rsidR="00C17B48">
        <w:rPr>
          <w:rFonts w:ascii="Calibri" w:eastAsia="Times New Roman" w:hAnsi="Calibri" w:cs="Calibri"/>
          <w:sz w:val="24"/>
          <w:szCs w:val="24"/>
          <w:lang w:eastAsia="hr-HR"/>
        </w:rPr>
        <w:t>3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 w:rsidR="003211E4">
        <w:rPr>
          <w:rFonts w:ascii="Calibri" w:eastAsia="Times New Roman" w:hAnsi="Calibri" w:cs="Calibri"/>
          <w:sz w:val="24"/>
          <w:szCs w:val="24"/>
          <w:lang w:eastAsia="hr-HR"/>
        </w:rPr>
        <w:t xml:space="preserve"> godine usvaja</w:t>
      </w:r>
    </w:p>
    <w:p w:rsidR="00C17B48" w:rsidRDefault="00C17B48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C17B48" w:rsidRDefault="00C17B48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53C9D" w:rsidRPr="00BC644D" w:rsidRDefault="00153C9D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353C9B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32706" w:rsidRPr="00632706" w:rsidRDefault="00632706" w:rsidP="00353C9B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</w:t>
      </w:r>
      <w:r w:rsidR="00E96530">
        <w:rPr>
          <w:rFonts w:ascii="Calibri" w:eastAsia="Times New Roman" w:hAnsi="Calibri" w:cs="Calibri"/>
          <w:sz w:val="24"/>
          <w:szCs w:val="24"/>
          <w:lang w:eastAsia="hr-HR"/>
        </w:rPr>
        <w:t xml:space="preserve">     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E96530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IZVRŠENJE </w:t>
      </w:r>
      <w:r w:rsidRPr="00632706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PROGRAMA</w:t>
      </w:r>
    </w:p>
    <w:p w:rsidR="00153C9D" w:rsidRDefault="00CB323E" w:rsidP="00F50C78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</w:t>
      </w:r>
      <w:r w:rsidR="00632706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</w:t>
      </w:r>
      <w:r w:rsidR="00E4088F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javnih potreba u</w:t>
      </w:r>
      <w:r w:rsidR="00E96530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š</w:t>
      </w:r>
      <w:r w:rsidR="00F62468">
        <w:rPr>
          <w:rFonts w:ascii="Calibri" w:eastAsia="Times New Roman" w:hAnsi="Calibri" w:cs="Calibri"/>
          <w:b/>
          <w:sz w:val="24"/>
          <w:szCs w:val="24"/>
          <w:lang w:eastAsia="hr-HR"/>
        </w:rPr>
        <w:t>portu Općine Postira u 202</w:t>
      </w:r>
      <w:r w:rsidR="00C17B48">
        <w:rPr>
          <w:rFonts w:ascii="Calibri" w:eastAsia="Times New Roman" w:hAnsi="Calibri" w:cs="Calibri"/>
          <w:b/>
          <w:sz w:val="24"/>
          <w:szCs w:val="24"/>
          <w:lang w:eastAsia="hr-HR"/>
        </w:rPr>
        <w:t>2</w:t>
      </w:r>
      <w:r w:rsidR="00353C9B"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.g</w:t>
      </w:r>
      <w:r w:rsidR="00353C9B">
        <w:rPr>
          <w:rFonts w:ascii="Calibri" w:eastAsia="Times New Roman" w:hAnsi="Calibri" w:cs="Calibri"/>
          <w:b/>
          <w:sz w:val="24"/>
          <w:szCs w:val="24"/>
          <w:lang w:eastAsia="hr-HR"/>
        </w:rPr>
        <w:t>odini</w:t>
      </w:r>
    </w:p>
    <w:p w:rsidR="00F50C78" w:rsidRPr="005E1B7B" w:rsidRDefault="00353C9B" w:rsidP="00F50C7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F50C78" w:rsidRPr="005E1B7B">
        <w:rPr>
          <w:rFonts w:ascii="Calibri" w:eastAsia="Times New Roman" w:hAnsi="Calibri" w:cs="Times New Roman"/>
          <w:b/>
          <w:sz w:val="24"/>
          <w:szCs w:val="24"/>
        </w:rPr>
        <w:t>1.Financiranje poticanja i promidžbe športa</w:t>
      </w:r>
    </w:p>
    <w:p w:rsidR="008750D2" w:rsidRPr="00BC644D" w:rsidRDefault="008750D2" w:rsidP="00E9653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27"/>
        <w:gridCol w:w="2693"/>
        <w:gridCol w:w="2410"/>
        <w:gridCol w:w="958"/>
      </w:tblGrid>
      <w:tr w:rsidR="008750D2" w:rsidTr="008750D2">
        <w:tc>
          <w:tcPr>
            <w:tcW w:w="3227" w:type="dxa"/>
          </w:tcPr>
          <w:p w:rsidR="008750D2" w:rsidRDefault="008750D2" w:rsidP="001916B7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Vrsta rashoda-opis</w:t>
            </w:r>
          </w:p>
        </w:tc>
        <w:tc>
          <w:tcPr>
            <w:tcW w:w="2693" w:type="dxa"/>
          </w:tcPr>
          <w:p w:rsidR="008750D2" w:rsidRDefault="008750D2" w:rsidP="006D260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Izmjene i dopune  prorač.za 22.g.</w:t>
            </w:r>
          </w:p>
        </w:tc>
        <w:tc>
          <w:tcPr>
            <w:tcW w:w="2410" w:type="dxa"/>
          </w:tcPr>
          <w:p w:rsidR="008750D2" w:rsidRDefault="008750D2" w:rsidP="006D260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Izvršenje prog.</w:t>
            </w:r>
          </w:p>
          <w:p w:rsidR="008750D2" w:rsidRDefault="000376BD" w:rsidP="006D260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</w:t>
            </w:r>
            <w:r w:rsidR="008750D2">
              <w:rPr>
                <w:rFonts w:ascii="Calibri" w:eastAsia="Times New Roman" w:hAnsi="Calibri" w:cs="Times New Roman"/>
                <w:b/>
                <w:sz w:val="24"/>
                <w:szCs w:val="24"/>
              </w:rPr>
              <w:t>o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</w:t>
            </w:r>
            <w:r w:rsidR="008750D2">
              <w:rPr>
                <w:rFonts w:ascii="Calibri" w:eastAsia="Times New Roman" w:hAnsi="Calibri" w:cs="Times New Roman"/>
                <w:b/>
                <w:sz w:val="24"/>
                <w:szCs w:val="24"/>
              </w:rPr>
              <w:t>Izmj.i dop.za 22.g.</w:t>
            </w:r>
          </w:p>
        </w:tc>
        <w:tc>
          <w:tcPr>
            <w:tcW w:w="958" w:type="dxa"/>
          </w:tcPr>
          <w:p w:rsidR="008750D2" w:rsidRDefault="008750D2" w:rsidP="006D260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%</w:t>
            </w:r>
          </w:p>
          <w:p w:rsidR="008750D2" w:rsidRDefault="008750D2" w:rsidP="006D260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Ostvar.</w:t>
            </w:r>
          </w:p>
        </w:tc>
      </w:tr>
      <w:tr w:rsidR="008750D2" w:rsidTr="008750D2">
        <w:tc>
          <w:tcPr>
            <w:tcW w:w="3227" w:type="dxa"/>
          </w:tcPr>
          <w:p w:rsidR="008750D2" w:rsidRPr="00120D43" w:rsidRDefault="008750D2" w:rsidP="001916B7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120D4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  <w:t>Sufinanciranje NK „Postira-Sardi“</w:t>
            </w:r>
          </w:p>
        </w:tc>
        <w:tc>
          <w:tcPr>
            <w:tcW w:w="2693" w:type="dxa"/>
          </w:tcPr>
          <w:p w:rsidR="008750D2" w:rsidRPr="000376BD" w:rsidRDefault="008750D2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230.000,00 kn</w:t>
            </w:r>
          </w:p>
        </w:tc>
        <w:tc>
          <w:tcPr>
            <w:tcW w:w="2410" w:type="dxa"/>
          </w:tcPr>
          <w:p w:rsidR="008750D2" w:rsidRPr="000376BD" w:rsidRDefault="001361E1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240.000,00 kn</w:t>
            </w:r>
          </w:p>
        </w:tc>
        <w:tc>
          <w:tcPr>
            <w:tcW w:w="958" w:type="dxa"/>
          </w:tcPr>
          <w:p w:rsidR="008750D2" w:rsidRPr="000376BD" w:rsidRDefault="000376BD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104,34</w:t>
            </w:r>
          </w:p>
        </w:tc>
      </w:tr>
      <w:tr w:rsidR="008750D2" w:rsidTr="008750D2">
        <w:tc>
          <w:tcPr>
            <w:tcW w:w="3227" w:type="dxa"/>
          </w:tcPr>
          <w:p w:rsidR="008750D2" w:rsidRPr="00120D43" w:rsidRDefault="008750D2" w:rsidP="001916B7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120D4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  <w:t xml:space="preserve">Sufinanciranje Boćarskog  kluba                                                 </w:t>
            </w:r>
          </w:p>
        </w:tc>
        <w:tc>
          <w:tcPr>
            <w:tcW w:w="2693" w:type="dxa"/>
          </w:tcPr>
          <w:p w:rsidR="008750D2" w:rsidRPr="000376BD" w:rsidRDefault="008750D2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5.000,00 kn</w:t>
            </w:r>
          </w:p>
        </w:tc>
        <w:tc>
          <w:tcPr>
            <w:tcW w:w="2410" w:type="dxa"/>
          </w:tcPr>
          <w:p w:rsidR="008750D2" w:rsidRPr="000376BD" w:rsidRDefault="001361E1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2.000,00 kn</w:t>
            </w:r>
          </w:p>
        </w:tc>
        <w:tc>
          <w:tcPr>
            <w:tcW w:w="958" w:type="dxa"/>
          </w:tcPr>
          <w:p w:rsidR="008750D2" w:rsidRPr="000376BD" w:rsidRDefault="000376BD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40,00</w:t>
            </w:r>
          </w:p>
        </w:tc>
      </w:tr>
      <w:tr w:rsidR="008750D2" w:rsidTr="008750D2">
        <w:tc>
          <w:tcPr>
            <w:tcW w:w="3227" w:type="dxa"/>
          </w:tcPr>
          <w:p w:rsidR="008750D2" w:rsidRPr="00120D43" w:rsidRDefault="008750D2" w:rsidP="001916B7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120D4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  <w:t>Jedriličarski klub Postira</w:t>
            </w:r>
          </w:p>
        </w:tc>
        <w:tc>
          <w:tcPr>
            <w:tcW w:w="2693" w:type="dxa"/>
          </w:tcPr>
          <w:p w:rsidR="008750D2" w:rsidRPr="000376BD" w:rsidRDefault="008750D2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10.000,00 kn</w:t>
            </w:r>
          </w:p>
        </w:tc>
        <w:tc>
          <w:tcPr>
            <w:tcW w:w="2410" w:type="dxa"/>
          </w:tcPr>
          <w:p w:rsidR="008750D2" w:rsidRPr="000376BD" w:rsidRDefault="001361E1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10.000,00 kn</w:t>
            </w:r>
          </w:p>
        </w:tc>
        <w:tc>
          <w:tcPr>
            <w:tcW w:w="958" w:type="dxa"/>
          </w:tcPr>
          <w:p w:rsidR="008750D2" w:rsidRPr="000376BD" w:rsidRDefault="001361E1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100,00</w:t>
            </w:r>
          </w:p>
        </w:tc>
      </w:tr>
      <w:tr w:rsidR="008750D2" w:rsidTr="008750D2">
        <w:tc>
          <w:tcPr>
            <w:tcW w:w="3227" w:type="dxa"/>
          </w:tcPr>
          <w:p w:rsidR="008750D2" w:rsidRPr="00120D43" w:rsidRDefault="008750D2" w:rsidP="001916B7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120D43">
              <w:rPr>
                <w:rFonts w:ascii="Calibri" w:eastAsia="Times New Roman" w:hAnsi="Calibri" w:cs="Times New Roman"/>
                <w:sz w:val="24"/>
                <w:szCs w:val="24"/>
              </w:rPr>
              <w:t>Tenis klub i škola</w:t>
            </w:r>
          </w:p>
        </w:tc>
        <w:tc>
          <w:tcPr>
            <w:tcW w:w="2693" w:type="dxa"/>
          </w:tcPr>
          <w:p w:rsidR="008750D2" w:rsidRPr="000376BD" w:rsidRDefault="008750D2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5.000,00 kn</w:t>
            </w:r>
          </w:p>
        </w:tc>
        <w:tc>
          <w:tcPr>
            <w:tcW w:w="2410" w:type="dxa"/>
          </w:tcPr>
          <w:p w:rsidR="008750D2" w:rsidRPr="000376BD" w:rsidRDefault="001361E1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0,00 kn</w:t>
            </w:r>
          </w:p>
        </w:tc>
        <w:tc>
          <w:tcPr>
            <w:tcW w:w="958" w:type="dxa"/>
          </w:tcPr>
          <w:p w:rsidR="008750D2" w:rsidRPr="000376BD" w:rsidRDefault="001361E1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</w:tr>
      <w:tr w:rsidR="008750D2" w:rsidTr="008750D2">
        <w:tc>
          <w:tcPr>
            <w:tcW w:w="3227" w:type="dxa"/>
          </w:tcPr>
          <w:p w:rsidR="008750D2" w:rsidRPr="00120D43" w:rsidRDefault="008750D2" w:rsidP="001916B7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120D43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  <w:t xml:space="preserve">Penjalište Trstena                                                                          </w:t>
            </w:r>
          </w:p>
        </w:tc>
        <w:tc>
          <w:tcPr>
            <w:tcW w:w="2693" w:type="dxa"/>
          </w:tcPr>
          <w:p w:rsidR="008750D2" w:rsidRPr="000376BD" w:rsidRDefault="008750D2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8.000,00 kn</w:t>
            </w:r>
          </w:p>
        </w:tc>
        <w:tc>
          <w:tcPr>
            <w:tcW w:w="2410" w:type="dxa"/>
          </w:tcPr>
          <w:p w:rsidR="008750D2" w:rsidRPr="000376BD" w:rsidRDefault="001361E1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15.000,00 kn</w:t>
            </w:r>
          </w:p>
        </w:tc>
        <w:tc>
          <w:tcPr>
            <w:tcW w:w="958" w:type="dxa"/>
          </w:tcPr>
          <w:p w:rsidR="008750D2" w:rsidRPr="000376BD" w:rsidRDefault="000376BD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187,50</w:t>
            </w:r>
          </w:p>
        </w:tc>
      </w:tr>
      <w:tr w:rsidR="008750D2" w:rsidTr="008750D2">
        <w:tc>
          <w:tcPr>
            <w:tcW w:w="3227" w:type="dxa"/>
          </w:tcPr>
          <w:p w:rsidR="008750D2" w:rsidRPr="00F865E2" w:rsidRDefault="008750D2" w:rsidP="001916B7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Ostali športski klubovi-po Zahtjevima</w:t>
            </w:r>
          </w:p>
        </w:tc>
        <w:tc>
          <w:tcPr>
            <w:tcW w:w="2693" w:type="dxa"/>
          </w:tcPr>
          <w:p w:rsidR="008750D2" w:rsidRPr="000376BD" w:rsidRDefault="008750D2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0,00 kn</w:t>
            </w:r>
          </w:p>
        </w:tc>
        <w:tc>
          <w:tcPr>
            <w:tcW w:w="2410" w:type="dxa"/>
          </w:tcPr>
          <w:p w:rsidR="008750D2" w:rsidRPr="000376BD" w:rsidRDefault="001361E1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0,00 kn</w:t>
            </w:r>
          </w:p>
        </w:tc>
        <w:tc>
          <w:tcPr>
            <w:tcW w:w="958" w:type="dxa"/>
          </w:tcPr>
          <w:p w:rsidR="008750D2" w:rsidRPr="000376BD" w:rsidRDefault="001361E1" w:rsidP="001916B7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</w:tr>
      <w:tr w:rsidR="008750D2" w:rsidTr="008750D2">
        <w:tc>
          <w:tcPr>
            <w:tcW w:w="3227" w:type="dxa"/>
          </w:tcPr>
          <w:p w:rsidR="008750D2" w:rsidRDefault="008750D2" w:rsidP="001916B7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8750D2" w:rsidRDefault="008750D2" w:rsidP="001916B7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120D43">
              <w:rPr>
                <w:rFonts w:ascii="Calibri" w:eastAsia="Times New Roman" w:hAnsi="Calibri" w:cs="Times New Roman"/>
                <w:b/>
                <w:sz w:val="24"/>
                <w:szCs w:val="24"/>
              </w:rPr>
              <w:t>Ukupno sufinanciranje športa</w:t>
            </w:r>
          </w:p>
          <w:p w:rsidR="008750D2" w:rsidRPr="00120D43" w:rsidRDefault="008750D2" w:rsidP="001916B7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</w:tcPr>
          <w:p w:rsidR="008750D2" w:rsidRDefault="008750D2" w:rsidP="001916B7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8750D2" w:rsidRDefault="008750D2" w:rsidP="001916B7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258.000,00 kn</w:t>
            </w:r>
          </w:p>
        </w:tc>
        <w:tc>
          <w:tcPr>
            <w:tcW w:w="2410" w:type="dxa"/>
          </w:tcPr>
          <w:p w:rsidR="008750D2" w:rsidRPr="001361E1" w:rsidRDefault="008750D2" w:rsidP="001916B7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1361E1" w:rsidRPr="001361E1" w:rsidRDefault="001361E1" w:rsidP="001916B7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1361E1">
              <w:rPr>
                <w:rFonts w:ascii="Calibri" w:eastAsia="Times New Roman" w:hAnsi="Calibri" w:cs="Times New Roman"/>
                <w:b/>
                <w:sz w:val="24"/>
                <w:szCs w:val="24"/>
              </w:rPr>
              <w:t>267.000,00 kn</w:t>
            </w:r>
          </w:p>
        </w:tc>
        <w:tc>
          <w:tcPr>
            <w:tcW w:w="958" w:type="dxa"/>
          </w:tcPr>
          <w:p w:rsidR="008750D2" w:rsidRDefault="008750D2" w:rsidP="001916B7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1361E1" w:rsidRPr="001361E1" w:rsidRDefault="000376BD" w:rsidP="001916B7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103,48</w:t>
            </w:r>
          </w:p>
        </w:tc>
      </w:tr>
    </w:tbl>
    <w:p w:rsidR="00153C9D" w:rsidRDefault="00153C9D" w:rsidP="000376B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0376BD" w:rsidRDefault="00353C9B" w:rsidP="000376BD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br/>
      </w:r>
      <w:r w:rsidR="000376BD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2.Objekti od posebnog interesa za šport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227"/>
        <w:gridCol w:w="2693"/>
        <w:gridCol w:w="2410"/>
        <w:gridCol w:w="958"/>
      </w:tblGrid>
      <w:tr w:rsidR="000376BD" w:rsidTr="000376BD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376BD" w:rsidRDefault="000376BD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Vrsta rashoda-opis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376BD" w:rsidRDefault="000376BD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Izmj.i dop.u 22.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376BD" w:rsidRDefault="000376BD" w:rsidP="00CE4E37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Izvršenje prog.</w:t>
            </w:r>
          </w:p>
          <w:p w:rsidR="000376BD" w:rsidRDefault="000376BD" w:rsidP="00CE4E37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po Izmj.i dop.za 22.g.</w:t>
            </w:r>
          </w:p>
        </w:tc>
        <w:tc>
          <w:tcPr>
            <w:tcW w:w="9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376BD" w:rsidRDefault="000376BD" w:rsidP="00CE4E37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%</w:t>
            </w:r>
          </w:p>
          <w:p w:rsidR="000376BD" w:rsidRDefault="000376BD" w:rsidP="00CE4E37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Ostvar.</w:t>
            </w:r>
          </w:p>
        </w:tc>
      </w:tr>
      <w:tr w:rsidR="000376BD" w:rsidTr="000376BD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376BD" w:rsidRDefault="000376BD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hr-HR"/>
              </w:rPr>
              <w:t xml:space="preserve">Uređenje ŠRC-a 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376BD" w:rsidRPr="000376BD" w:rsidRDefault="000376BD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40.000,00 kn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376BD" w:rsidRPr="000376BD" w:rsidRDefault="000376BD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36.449,95 kn</w:t>
            </w:r>
          </w:p>
        </w:tc>
        <w:tc>
          <w:tcPr>
            <w:tcW w:w="9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376BD" w:rsidRPr="000376BD" w:rsidRDefault="000376BD">
            <w:pPr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sz w:val="24"/>
                <w:szCs w:val="24"/>
              </w:rPr>
              <w:t>91,12</w:t>
            </w:r>
          </w:p>
        </w:tc>
      </w:tr>
      <w:tr w:rsidR="000376BD" w:rsidTr="000376BD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376BD" w:rsidRDefault="000376BD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hr-HR"/>
              </w:rPr>
              <w:t>Ukupno održav.i gradnja objekata od posebnog interesa za šport</w:t>
            </w:r>
          </w:p>
        </w:tc>
        <w:tc>
          <w:tcPr>
            <w:tcW w:w="26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376BD" w:rsidRDefault="000376BD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0376BD" w:rsidRDefault="000376BD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40.000,00</w:t>
            </w:r>
            <w:r w:rsidR="00153C9D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kn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376BD" w:rsidRPr="000376BD" w:rsidRDefault="000376BD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0376BD" w:rsidRPr="000376BD" w:rsidRDefault="000376BD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b/>
                <w:sz w:val="24"/>
                <w:szCs w:val="24"/>
              </w:rPr>
              <w:t>36.449,95</w:t>
            </w:r>
            <w:r w:rsidR="00153C9D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kn</w:t>
            </w:r>
          </w:p>
        </w:tc>
        <w:tc>
          <w:tcPr>
            <w:tcW w:w="9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376BD" w:rsidRPr="000376BD" w:rsidRDefault="000376BD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0376BD" w:rsidRPr="000376BD" w:rsidRDefault="000376BD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0376BD">
              <w:rPr>
                <w:rFonts w:ascii="Calibri" w:eastAsia="Times New Roman" w:hAnsi="Calibri" w:cs="Times New Roman"/>
                <w:b/>
                <w:sz w:val="24"/>
                <w:szCs w:val="24"/>
              </w:rPr>
              <w:t>91,12</w:t>
            </w:r>
          </w:p>
        </w:tc>
      </w:tr>
    </w:tbl>
    <w:p w:rsidR="000376BD" w:rsidRDefault="000376BD" w:rsidP="000376BD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</w:p>
    <w:p w:rsidR="000376BD" w:rsidRDefault="000376BD" w:rsidP="000376BD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Izvori financiranja </w:t>
      </w:r>
      <w:r w:rsidR="0001515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javnih potreba u športu za 2022.god. su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slijedeći:</w:t>
      </w:r>
    </w:p>
    <w:p w:rsidR="000376BD" w:rsidRPr="00015156" w:rsidRDefault="000376BD" w:rsidP="000376BD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1515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Izvor 7-Dio prihoda od prodaje nefinanc.imovine                    </w:t>
      </w:r>
      <w:r w:rsidR="00B02919" w:rsidRPr="0001515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36.449,95</w:t>
      </w:r>
      <w:r w:rsidRPr="0001515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kn</w:t>
      </w:r>
    </w:p>
    <w:p w:rsidR="000376BD" w:rsidRPr="00015156" w:rsidRDefault="000376BD" w:rsidP="000376BD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1515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Izvo</w:t>
      </w:r>
      <w:r w:rsidR="002665F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r 1-Dio poreznih prihoda                 </w:t>
      </w:r>
      <w:r w:rsidRPr="0001515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</w:t>
      </w:r>
      <w:r w:rsidR="00153C9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</w:t>
      </w:r>
      <w:r w:rsidRPr="0001515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</w:t>
      </w:r>
      <w:r w:rsidR="00B02919" w:rsidRPr="0001515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267</w:t>
      </w:r>
      <w:r w:rsidRPr="0001515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.000,00 kn</w:t>
      </w:r>
    </w:p>
    <w:p w:rsidR="000376BD" w:rsidRDefault="000376BD" w:rsidP="000376BD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UKUPNO                                                         </w:t>
      </w:r>
      <w:r w:rsidR="0001515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  </w:t>
      </w:r>
      <w:r w:rsidR="00153C9D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 w:rsidR="00B0291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303.449,95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kn</w:t>
      </w:r>
    </w:p>
    <w:p w:rsidR="00E4088F" w:rsidRDefault="00E4088F" w:rsidP="00E96530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C17B48" w:rsidRPr="00E96530" w:rsidRDefault="00C17B48" w:rsidP="00E96530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654DD9" w:rsidRDefault="00654DD9" w:rsidP="00654DD9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6D2601">
        <w:rPr>
          <w:rFonts w:ascii="Calibri" w:eastAsia="Times New Roman" w:hAnsi="Calibri" w:cs="Times New Roman"/>
          <w:sz w:val="24"/>
          <w:szCs w:val="24"/>
        </w:rPr>
        <w:t>Kako je vidljivo iz gornje tabele Izmjenama i dopunama programa javnih potreba u športu 202</w:t>
      </w:r>
      <w:r w:rsidR="008750D2" w:rsidRPr="006D2601">
        <w:rPr>
          <w:rFonts w:ascii="Calibri" w:eastAsia="Times New Roman" w:hAnsi="Calibri" w:cs="Times New Roman"/>
          <w:sz w:val="24"/>
          <w:szCs w:val="24"/>
        </w:rPr>
        <w:t>2</w:t>
      </w:r>
      <w:r w:rsidRPr="006D2601">
        <w:rPr>
          <w:rFonts w:ascii="Calibri" w:eastAsia="Times New Roman" w:hAnsi="Calibri" w:cs="Times New Roman"/>
          <w:sz w:val="24"/>
          <w:szCs w:val="24"/>
        </w:rPr>
        <w:t xml:space="preserve">.god. planiran je iznos od  </w:t>
      </w:r>
      <w:r w:rsidR="00015156">
        <w:rPr>
          <w:rFonts w:ascii="Calibri" w:eastAsia="Times New Roman" w:hAnsi="Calibri" w:cs="Times New Roman"/>
          <w:sz w:val="24"/>
          <w:szCs w:val="24"/>
        </w:rPr>
        <w:t>298</w:t>
      </w:r>
      <w:r w:rsidRPr="006D2601">
        <w:rPr>
          <w:rFonts w:ascii="Calibri" w:eastAsia="Times New Roman" w:hAnsi="Calibri" w:cs="Times New Roman"/>
          <w:sz w:val="24"/>
          <w:szCs w:val="24"/>
        </w:rPr>
        <w:t>.000</w:t>
      </w:r>
      <w:r w:rsidR="001361E1" w:rsidRPr="006D2601">
        <w:rPr>
          <w:rFonts w:ascii="Calibri" w:eastAsia="Times New Roman" w:hAnsi="Calibri" w:cs="Times New Roman"/>
          <w:sz w:val="24"/>
          <w:szCs w:val="24"/>
        </w:rPr>
        <w:t>,00</w:t>
      </w:r>
      <w:r w:rsidRPr="006D2601">
        <w:rPr>
          <w:rFonts w:ascii="Calibri" w:eastAsia="Times New Roman" w:hAnsi="Calibri" w:cs="Times New Roman"/>
          <w:sz w:val="24"/>
          <w:szCs w:val="24"/>
        </w:rPr>
        <w:t xml:space="preserve"> kn, a ostvaren je iznos od </w:t>
      </w:r>
      <w:r w:rsidR="00015156">
        <w:rPr>
          <w:rFonts w:ascii="Calibri" w:eastAsia="Times New Roman" w:hAnsi="Calibri" w:cs="Times New Roman"/>
          <w:sz w:val="24"/>
          <w:szCs w:val="24"/>
        </w:rPr>
        <w:t>303.449,95</w:t>
      </w:r>
      <w:r w:rsidRPr="006D2601">
        <w:rPr>
          <w:rFonts w:ascii="Calibri" w:eastAsia="Times New Roman" w:hAnsi="Calibri" w:cs="Times New Roman"/>
          <w:sz w:val="24"/>
          <w:szCs w:val="24"/>
        </w:rPr>
        <w:t xml:space="preserve"> kn</w:t>
      </w:r>
      <w:r w:rsidR="001361E1" w:rsidRPr="006D2601">
        <w:rPr>
          <w:rFonts w:ascii="Calibri" w:eastAsia="Times New Roman" w:hAnsi="Calibri" w:cs="Times New Roman"/>
          <w:sz w:val="24"/>
          <w:szCs w:val="24"/>
        </w:rPr>
        <w:t>,</w:t>
      </w:r>
      <w:r w:rsidRPr="006D2601">
        <w:rPr>
          <w:rFonts w:ascii="Calibri" w:eastAsia="Times New Roman" w:hAnsi="Calibri" w:cs="Times New Roman"/>
          <w:sz w:val="24"/>
          <w:szCs w:val="24"/>
        </w:rPr>
        <w:t xml:space="preserve"> što je za  </w:t>
      </w:r>
      <w:r w:rsidR="00015156">
        <w:rPr>
          <w:rFonts w:ascii="Calibri" w:eastAsia="Times New Roman" w:hAnsi="Calibri" w:cs="Times New Roman"/>
          <w:sz w:val="24"/>
          <w:szCs w:val="24"/>
        </w:rPr>
        <w:t xml:space="preserve">5.449,95 </w:t>
      </w:r>
      <w:r w:rsidRPr="006D2601">
        <w:rPr>
          <w:rFonts w:ascii="Calibri" w:eastAsia="Times New Roman" w:hAnsi="Calibri" w:cs="Times New Roman"/>
          <w:sz w:val="24"/>
          <w:szCs w:val="24"/>
        </w:rPr>
        <w:t xml:space="preserve">kn više od planiranog ili u postotku izvršenje od </w:t>
      </w:r>
      <w:r w:rsidR="00015156">
        <w:rPr>
          <w:rFonts w:ascii="Calibri" w:eastAsia="Times New Roman" w:hAnsi="Calibri" w:cs="Times New Roman"/>
          <w:sz w:val="24"/>
          <w:szCs w:val="24"/>
        </w:rPr>
        <w:t xml:space="preserve">101,82 </w:t>
      </w:r>
      <w:r w:rsidR="002665FF">
        <w:rPr>
          <w:rFonts w:ascii="Calibri" w:eastAsia="Times New Roman" w:hAnsi="Calibri" w:cs="Times New Roman"/>
          <w:sz w:val="24"/>
          <w:szCs w:val="24"/>
        </w:rPr>
        <w:t>%, a više ostvareno  će se pokriti  iz ostvarenog viška prihoda u 2022.g.</w:t>
      </w:r>
    </w:p>
    <w:p w:rsidR="00C17B48" w:rsidRPr="00BC644D" w:rsidRDefault="00C17B48" w:rsidP="00654DD9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654DD9" w:rsidRDefault="00654DD9" w:rsidP="00654DD9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6D2601" w:rsidRPr="00BC644D" w:rsidRDefault="006D2601" w:rsidP="00654DD9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6D2601" w:rsidRDefault="006D2601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747AA6" w:rsidRDefault="00CB323E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         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Predsjednik Općinskog vijeća</w:t>
      </w:r>
    </w:p>
    <w:p w:rsidR="0054235C" w:rsidRPr="00747AA6" w:rsidRDefault="00747AA6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                 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632706">
        <w:rPr>
          <w:rFonts w:ascii="Calibri" w:eastAsia="Times New Roman" w:hAnsi="Calibri" w:cs="Calibri"/>
          <w:sz w:val="24"/>
          <w:szCs w:val="24"/>
          <w:lang w:eastAsia="hr-HR"/>
        </w:rPr>
        <w:t>Toni Glavinić v.r.</w:t>
      </w:r>
    </w:p>
    <w:sectPr w:rsidR="0054235C" w:rsidRPr="00747AA6" w:rsidSect="00D775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15E27" w:rsidRDefault="00515E27" w:rsidP="00747AA6">
      <w:pPr>
        <w:spacing w:after="0" w:line="240" w:lineRule="auto"/>
      </w:pPr>
      <w:r>
        <w:separator/>
      </w:r>
    </w:p>
  </w:endnote>
  <w:endnote w:type="continuationSeparator" w:id="0">
    <w:p w:rsidR="00515E27" w:rsidRDefault="00515E27" w:rsidP="00747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15E27" w:rsidRDefault="00515E27" w:rsidP="00747AA6">
      <w:pPr>
        <w:spacing w:after="0" w:line="240" w:lineRule="auto"/>
      </w:pPr>
      <w:r>
        <w:separator/>
      </w:r>
    </w:p>
  </w:footnote>
  <w:footnote w:type="continuationSeparator" w:id="0">
    <w:p w:rsidR="00515E27" w:rsidRDefault="00515E27" w:rsidP="00747A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53C9B"/>
    <w:rsid w:val="000101B8"/>
    <w:rsid w:val="00015156"/>
    <w:rsid w:val="00020A51"/>
    <w:rsid w:val="00021E78"/>
    <w:rsid w:val="000237EE"/>
    <w:rsid w:val="000376BD"/>
    <w:rsid w:val="00056EED"/>
    <w:rsid w:val="00065606"/>
    <w:rsid w:val="000751EB"/>
    <w:rsid w:val="00084F7F"/>
    <w:rsid w:val="000A2B45"/>
    <w:rsid w:val="000A4C82"/>
    <w:rsid w:val="000A65E7"/>
    <w:rsid w:val="000C2C43"/>
    <w:rsid w:val="001022B9"/>
    <w:rsid w:val="00117B05"/>
    <w:rsid w:val="0013258B"/>
    <w:rsid w:val="001361E1"/>
    <w:rsid w:val="00140DEF"/>
    <w:rsid w:val="00153C9D"/>
    <w:rsid w:val="001B60C0"/>
    <w:rsid w:val="001E0428"/>
    <w:rsid w:val="00227D8E"/>
    <w:rsid w:val="00260D26"/>
    <w:rsid w:val="002665FF"/>
    <w:rsid w:val="00280D9F"/>
    <w:rsid w:val="002A03A7"/>
    <w:rsid w:val="002C361B"/>
    <w:rsid w:val="002C475D"/>
    <w:rsid w:val="002F0F90"/>
    <w:rsid w:val="00311B4F"/>
    <w:rsid w:val="003211E4"/>
    <w:rsid w:val="003357C3"/>
    <w:rsid w:val="00353C9B"/>
    <w:rsid w:val="0043714E"/>
    <w:rsid w:val="00446E01"/>
    <w:rsid w:val="00514D9F"/>
    <w:rsid w:val="00515E27"/>
    <w:rsid w:val="0054235C"/>
    <w:rsid w:val="005676DC"/>
    <w:rsid w:val="00632706"/>
    <w:rsid w:val="00637B92"/>
    <w:rsid w:val="00644BFB"/>
    <w:rsid w:val="00654DD9"/>
    <w:rsid w:val="006706F6"/>
    <w:rsid w:val="00682E2A"/>
    <w:rsid w:val="006C5DB8"/>
    <w:rsid w:val="006D2601"/>
    <w:rsid w:val="006F5903"/>
    <w:rsid w:val="007477A8"/>
    <w:rsid w:val="00747AA6"/>
    <w:rsid w:val="0076189B"/>
    <w:rsid w:val="00864532"/>
    <w:rsid w:val="008750D2"/>
    <w:rsid w:val="008B573A"/>
    <w:rsid w:val="009034E6"/>
    <w:rsid w:val="0095193A"/>
    <w:rsid w:val="009F2908"/>
    <w:rsid w:val="00A37CA6"/>
    <w:rsid w:val="00AA1F10"/>
    <w:rsid w:val="00B02919"/>
    <w:rsid w:val="00B52187"/>
    <w:rsid w:val="00B70688"/>
    <w:rsid w:val="00B833AC"/>
    <w:rsid w:val="00B97A30"/>
    <w:rsid w:val="00BA5444"/>
    <w:rsid w:val="00BB2E7A"/>
    <w:rsid w:val="00C17B48"/>
    <w:rsid w:val="00C5787B"/>
    <w:rsid w:val="00CB323E"/>
    <w:rsid w:val="00D049AC"/>
    <w:rsid w:val="00D05E64"/>
    <w:rsid w:val="00D140BA"/>
    <w:rsid w:val="00D45D46"/>
    <w:rsid w:val="00D53E32"/>
    <w:rsid w:val="00D71103"/>
    <w:rsid w:val="00D775EE"/>
    <w:rsid w:val="00DC706D"/>
    <w:rsid w:val="00E27D17"/>
    <w:rsid w:val="00E3042E"/>
    <w:rsid w:val="00E4088F"/>
    <w:rsid w:val="00E44A0D"/>
    <w:rsid w:val="00E53E5F"/>
    <w:rsid w:val="00E96530"/>
    <w:rsid w:val="00F03EAD"/>
    <w:rsid w:val="00F34F40"/>
    <w:rsid w:val="00F50C78"/>
    <w:rsid w:val="00F62468"/>
    <w:rsid w:val="00F62FEA"/>
    <w:rsid w:val="00F7703E"/>
    <w:rsid w:val="00F95688"/>
    <w:rsid w:val="00FE4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BE0853"/>
  <w15:docId w15:val="{E58E35E7-3368-4FDE-816A-B12AD10C0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3C9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3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3C9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7AA6"/>
  </w:style>
  <w:style w:type="paragraph" w:styleId="Footer">
    <w:name w:val="footer"/>
    <w:basedOn w:val="Normal"/>
    <w:link w:val="Foot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7AA6"/>
  </w:style>
  <w:style w:type="table" w:styleId="TableGrid">
    <w:name w:val="Table Grid"/>
    <w:basedOn w:val="TableNormal"/>
    <w:uiPriority w:val="59"/>
    <w:rsid w:val="00E9653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371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383</Words>
  <Characters>2188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Opcina Postira</cp:lastModifiedBy>
  <cp:revision>13</cp:revision>
  <cp:lastPrinted>2018-12-11T11:58:00Z</cp:lastPrinted>
  <dcterms:created xsi:type="dcterms:W3CDTF">2023-04-27T11:40:00Z</dcterms:created>
  <dcterms:modified xsi:type="dcterms:W3CDTF">2023-06-05T08:53:00Z</dcterms:modified>
</cp:coreProperties>
</file>