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09A481" w14:textId="5A87EC01" w:rsidR="002C4934" w:rsidRDefault="00000000">
      <w:pPr>
        <w:pStyle w:val="StandardWeb"/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  <w:b/>
          <w:bCs/>
        </w:rPr>
        <w:t>OPĆINA POSTIRA,</w:t>
      </w:r>
      <w:r>
        <w:rPr>
          <w:rFonts w:ascii="Franklin Gothic Book" w:eastAsia="Franklin Gothic Book" w:hAnsi="Franklin Gothic Book" w:cs="Franklin Gothic Book"/>
        </w:rPr>
        <w:t xml:space="preserve"> Polježice 2, OIB: 68673526421, zastupana po</w:t>
      </w:r>
      <w:r w:rsidR="00473692">
        <w:rPr>
          <w:rFonts w:ascii="Franklin Gothic Book" w:eastAsia="Franklin Gothic Book" w:hAnsi="Franklin Gothic Book" w:cs="Franklin Gothic Book"/>
          <w:lang w:val="hr-HR"/>
        </w:rPr>
        <w:t xml:space="preserve"> </w:t>
      </w:r>
      <w:r>
        <w:rPr>
          <w:rFonts w:ascii="Franklin Gothic Book" w:eastAsia="Franklin Gothic Book" w:hAnsi="Franklin Gothic Book" w:cs="Franklin Gothic Book"/>
        </w:rPr>
        <w:t xml:space="preserve">načelniku Općine Postira Siniši Maroviću, s jedne strane, </w:t>
      </w:r>
    </w:p>
    <w:p w14:paraId="39F89BD1" w14:textId="77777777" w:rsidR="002C4934" w:rsidRDefault="00000000">
      <w:pPr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i </w:t>
      </w:r>
    </w:p>
    <w:p w14:paraId="117E6830" w14:textId="77777777" w:rsidR="002C4934" w:rsidRDefault="002C4934">
      <w:pPr>
        <w:ind w:left="360"/>
        <w:jc w:val="both"/>
        <w:rPr>
          <w:rFonts w:ascii="Franklin Gothic Book" w:eastAsia="Franklin Gothic Book" w:hAnsi="Franklin Gothic Book" w:cs="Franklin Gothic Book"/>
        </w:rPr>
      </w:pPr>
    </w:p>
    <w:p w14:paraId="396FA2F3" w14:textId="06E58316" w:rsidR="002C4934" w:rsidRDefault="00D721C6">
      <w:pPr>
        <w:jc w:val="both"/>
        <w:rPr>
          <w:rFonts w:ascii="Franklin Gothic Book" w:eastAsia="Franklin Gothic Book" w:hAnsi="Franklin Gothic Book" w:cs="Franklin Gothic Book"/>
        </w:rPr>
      </w:pPr>
      <w:r w:rsidRPr="00D721C6">
        <w:rPr>
          <w:rFonts w:ascii="Franklin Gothic Book" w:eastAsia="Franklin Gothic Book" w:hAnsi="Franklin Gothic Book" w:cs="Franklin Gothic Book"/>
          <w:b/>
          <w:bCs/>
        </w:rPr>
        <w:t>DARKO JELINČIĆ iz Postira, Put Rota 52, OIB: 87095007154,</w:t>
      </w:r>
      <w:r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 </w:t>
      </w:r>
      <w:r>
        <w:rPr>
          <w:rFonts w:ascii="Franklin Gothic Book" w:eastAsia="Franklin Gothic Book" w:hAnsi="Franklin Gothic Book" w:cs="Franklin Gothic Book"/>
        </w:rPr>
        <w:t>s druge strane</w:t>
      </w:r>
    </w:p>
    <w:p w14:paraId="0ACB0FE2" w14:textId="77777777" w:rsidR="002C4934" w:rsidRDefault="002C4934">
      <w:pPr>
        <w:jc w:val="both"/>
        <w:rPr>
          <w:rFonts w:ascii="Franklin Gothic Book" w:eastAsia="Franklin Gothic Book" w:hAnsi="Franklin Gothic Book" w:cs="Franklin Gothic Book"/>
        </w:rPr>
      </w:pPr>
    </w:p>
    <w:p w14:paraId="2B2D0F25" w14:textId="6A72386D" w:rsidR="002C4934" w:rsidRDefault="00000000">
      <w:pPr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suglasno zaključiše danas </w:t>
      </w:r>
      <w:r w:rsidR="00CB6527">
        <w:rPr>
          <w:rFonts w:ascii="Franklin Gothic Book" w:eastAsia="Franklin Gothic Book" w:hAnsi="Franklin Gothic Book" w:cs="Franklin Gothic Book"/>
          <w:lang w:val="hr-HR"/>
        </w:rPr>
        <w:t>24</w:t>
      </w:r>
      <w:r>
        <w:rPr>
          <w:rFonts w:ascii="Franklin Gothic Book" w:eastAsia="Franklin Gothic Book" w:hAnsi="Franklin Gothic Book" w:cs="Franklin Gothic Book"/>
        </w:rPr>
        <w:t xml:space="preserve">. </w:t>
      </w:r>
      <w:r w:rsidR="00CB6527">
        <w:rPr>
          <w:rFonts w:ascii="Franklin Gothic Book" w:eastAsia="Franklin Gothic Book" w:hAnsi="Franklin Gothic Book" w:cs="Franklin Gothic Book"/>
          <w:lang w:val="hr-HR"/>
        </w:rPr>
        <w:t>svibnja</w:t>
      </w:r>
      <w:r>
        <w:rPr>
          <w:rFonts w:ascii="Franklin Gothic Book" w:eastAsia="Franklin Gothic Book" w:hAnsi="Franklin Gothic Book" w:cs="Franklin Gothic Book"/>
        </w:rPr>
        <w:t xml:space="preserve"> 20</w:t>
      </w:r>
      <w:r w:rsidR="00473692">
        <w:rPr>
          <w:rFonts w:ascii="Franklin Gothic Book" w:eastAsia="Franklin Gothic Book" w:hAnsi="Franklin Gothic Book" w:cs="Franklin Gothic Book"/>
          <w:lang w:val="hr-HR"/>
        </w:rPr>
        <w:t>23</w:t>
      </w:r>
      <w:r>
        <w:rPr>
          <w:rFonts w:ascii="Franklin Gothic Book" w:eastAsia="Franklin Gothic Book" w:hAnsi="Franklin Gothic Book" w:cs="Franklin Gothic Book"/>
        </w:rPr>
        <w:t>. godine u Postirima ovaj</w:t>
      </w:r>
    </w:p>
    <w:p w14:paraId="7AAAC133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  <w:sz w:val="32"/>
          <w:szCs w:val="32"/>
        </w:rPr>
      </w:pPr>
    </w:p>
    <w:p w14:paraId="03C2BBAA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  <w:sz w:val="32"/>
          <w:szCs w:val="32"/>
        </w:rPr>
      </w:pPr>
    </w:p>
    <w:p w14:paraId="60A61F3B" w14:textId="77777777" w:rsidR="002C4934" w:rsidRDefault="00000000">
      <w:pPr>
        <w:pStyle w:val="Tijeloteksta"/>
        <w:jc w:val="center"/>
        <w:rPr>
          <w:rFonts w:ascii="Franklin Gothic Book" w:eastAsia="Franklin Gothic Book" w:hAnsi="Franklin Gothic Book" w:cs="Franklin Gothic Book"/>
          <w:sz w:val="32"/>
          <w:szCs w:val="32"/>
        </w:rPr>
      </w:pPr>
      <w:r>
        <w:rPr>
          <w:rFonts w:ascii="Franklin Gothic Book" w:eastAsia="Franklin Gothic Book" w:hAnsi="Franklin Gothic Book" w:cs="Franklin Gothic Book"/>
          <w:b/>
          <w:bCs/>
          <w:sz w:val="32"/>
          <w:szCs w:val="32"/>
        </w:rPr>
        <w:t xml:space="preserve">UGOVOR O DIOBI SUVLASNIČKE ZAJEDNICE </w:t>
      </w:r>
    </w:p>
    <w:p w14:paraId="6008F64B" w14:textId="1683C395" w:rsidR="002C4934" w:rsidRDefault="002C4934">
      <w:pPr>
        <w:pStyle w:val="Tijeloteksta"/>
        <w:pBdr>
          <w:bottom w:val="single" w:sz="6" w:space="1" w:color="auto"/>
        </w:pBdr>
        <w:jc w:val="center"/>
        <w:rPr>
          <w:rFonts w:ascii="Franklin Gothic Book" w:eastAsia="Franklin Gothic Book" w:hAnsi="Franklin Gothic Book" w:cs="Franklin Gothic Book"/>
          <w:lang w:val="hr-HR"/>
        </w:rPr>
      </w:pPr>
    </w:p>
    <w:p w14:paraId="1897E6F3" w14:textId="77777777" w:rsidR="00473692" w:rsidRPr="00473692" w:rsidRDefault="00473692">
      <w:pPr>
        <w:pStyle w:val="Tijeloteksta"/>
        <w:pBdr>
          <w:top w:val="none" w:sz="0" w:space="0" w:color="auto"/>
        </w:pBdr>
        <w:jc w:val="center"/>
        <w:rPr>
          <w:rFonts w:ascii="Franklin Gothic Book" w:eastAsia="Franklin Gothic Book" w:hAnsi="Franklin Gothic Book" w:cs="Franklin Gothic Book"/>
          <w:lang w:val="hr-HR"/>
        </w:rPr>
      </w:pPr>
    </w:p>
    <w:p w14:paraId="52DD8F9C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</w:rPr>
      </w:pPr>
    </w:p>
    <w:p w14:paraId="18DB30E3" w14:textId="77777777" w:rsidR="002C4934" w:rsidRDefault="00000000">
      <w:pPr>
        <w:pStyle w:val="Tijeloteksta"/>
        <w:jc w:val="left"/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</w:pPr>
      <w:r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  <w:t>PREDMET UGOVORA</w:t>
      </w:r>
    </w:p>
    <w:p w14:paraId="2BEF2672" w14:textId="77777777" w:rsidR="002C4934" w:rsidRDefault="00000000">
      <w:pPr>
        <w:pStyle w:val="Tijeloteksta"/>
        <w:jc w:val="center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  <w:b/>
          <w:bCs/>
        </w:rPr>
        <w:t>Članak 1.</w:t>
      </w:r>
    </w:p>
    <w:p w14:paraId="10A29CD0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49669048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Ugovorne strane suglasne su da:</w:t>
      </w:r>
    </w:p>
    <w:p w14:paraId="354D7577" w14:textId="77777777" w:rsidR="00473692" w:rsidRDefault="00000000">
      <w:pPr>
        <w:pStyle w:val="Tijeloteksta"/>
        <w:widowControl w:val="0"/>
        <w:tabs>
          <w:tab w:val="left" w:pos="3600"/>
        </w:tabs>
        <w:spacing w:after="120"/>
        <w:ind w:left="3600" w:hanging="360"/>
        <w:jc w:val="left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   </w:t>
      </w:r>
    </w:p>
    <w:p w14:paraId="4D2E9E92" w14:textId="715CAFD2" w:rsidR="00473692" w:rsidRDefault="00000000" w:rsidP="00473692">
      <w:pPr>
        <w:pStyle w:val="Tijeloteksta"/>
        <w:widowControl w:val="0"/>
        <w:tabs>
          <w:tab w:val="left" w:pos="3600"/>
        </w:tabs>
        <w:spacing w:after="120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- </w:t>
      </w:r>
      <w:r w:rsidR="00473692">
        <w:rPr>
          <w:rFonts w:ascii="Franklin Gothic Book" w:eastAsia="Franklin Gothic Book" w:hAnsi="Franklin Gothic Book" w:cs="Franklin Gothic Book"/>
          <w:lang w:val="hr-HR"/>
        </w:rPr>
        <w:t xml:space="preserve">  </w:t>
      </w:r>
      <w:r>
        <w:rPr>
          <w:rFonts w:ascii="Franklin Gothic Book" w:eastAsia="Franklin Gothic Book" w:hAnsi="Franklin Gothic Book" w:cs="Franklin Gothic Book"/>
        </w:rPr>
        <w:t>je predmet ovog Ugovora dioba njihove suvlasničke zajednice zasnovane na nekretnin</w:t>
      </w:r>
      <w:r w:rsidR="00D721C6">
        <w:rPr>
          <w:rFonts w:ascii="Franklin Gothic Book" w:eastAsia="Franklin Gothic Book" w:hAnsi="Franklin Gothic Book" w:cs="Franklin Gothic Book"/>
          <w:lang w:val="hr-HR"/>
        </w:rPr>
        <w:t>i</w:t>
      </w:r>
      <w:r>
        <w:rPr>
          <w:rFonts w:ascii="Franklin Gothic Book" w:eastAsia="Franklin Gothic Book" w:hAnsi="Franklin Gothic Book" w:cs="Franklin Gothic Book"/>
        </w:rPr>
        <w:t xml:space="preserve"> označen</w:t>
      </w:r>
      <w:r w:rsidR="00D721C6">
        <w:rPr>
          <w:rFonts w:ascii="Franklin Gothic Book" w:eastAsia="Franklin Gothic Book" w:hAnsi="Franklin Gothic Book" w:cs="Franklin Gothic Book"/>
          <w:lang w:val="hr-HR"/>
        </w:rPr>
        <w:t>oj</w:t>
      </w:r>
      <w:r>
        <w:rPr>
          <w:rFonts w:ascii="Franklin Gothic Book" w:eastAsia="Franklin Gothic Book" w:hAnsi="Franklin Gothic Book" w:cs="Franklin Gothic Book"/>
        </w:rPr>
        <w:t xml:space="preserve"> pod oznak</w:t>
      </w:r>
      <w:r w:rsidR="00D721C6">
        <w:rPr>
          <w:rFonts w:ascii="Franklin Gothic Book" w:eastAsia="Franklin Gothic Book" w:hAnsi="Franklin Gothic Book" w:cs="Franklin Gothic Book"/>
          <w:lang w:val="hr-HR"/>
        </w:rPr>
        <w:t>om</w:t>
      </w:r>
      <w:r>
        <w:rPr>
          <w:rFonts w:ascii="Franklin Gothic Book" w:eastAsia="Franklin Gothic Book" w:hAnsi="Franklin Gothic Book" w:cs="Franklin Gothic Book"/>
        </w:rPr>
        <w:t xml:space="preserve"> čest. zem.</w:t>
      </w:r>
      <w:r w:rsidR="00D721C6">
        <w:rPr>
          <w:rFonts w:ascii="Franklin Gothic Book" w:eastAsia="Franklin Gothic Book" w:hAnsi="Franklin Gothic Book" w:cs="Franklin Gothic Book"/>
          <w:lang w:val="hr-HR"/>
        </w:rPr>
        <w:t xml:space="preserve"> 2771/1</w:t>
      </w:r>
      <w:r w:rsidR="00473692">
        <w:rPr>
          <w:rFonts w:ascii="Franklin Gothic Book" w:eastAsia="Franklin Gothic Book" w:hAnsi="Franklin Gothic Book" w:cs="Franklin Gothic Book"/>
          <w:lang w:val="hr-HR"/>
        </w:rPr>
        <w:t>, (</w:t>
      </w:r>
      <w:r w:rsidR="00D721C6">
        <w:rPr>
          <w:rFonts w:ascii="Franklin Gothic Book" w:eastAsia="Franklin Gothic Book" w:hAnsi="Franklin Gothic Book" w:cs="Franklin Gothic Book"/>
          <w:lang w:val="hr-HR"/>
        </w:rPr>
        <w:t>PUT)</w:t>
      </w:r>
      <w:r w:rsidR="00473692">
        <w:rPr>
          <w:rFonts w:ascii="Franklin Gothic Book" w:eastAsia="Franklin Gothic Book" w:hAnsi="Franklin Gothic Book" w:cs="Franklin Gothic Book"/>
          <w:lang w:val="hr-HR"/>
        </w:rPr>
        <w:t xml:space="preserve">, Z.U. </w:t>
      </w:r>
      <w:r w:rsidR="00D721C6">
        <w:rPr>
          <w:rFonts w:ascii="Franklin Gothic Book" w:eastAsia="Franklin Gothic Book" w:hAnsi="Franklin Gothic Book" w:cs="Franklin Gothic Book"/>
          <w:lang w:val="hr-HR"/>
        </w:rPr>
        <w:t>2282</w:t>
      </w:r>
      <w:r w:rsidR="00473692">
        <w:rPr>
          <w:rFonts w:ascii="Franklin Gothic Book" w:eastAsia="Franklin Gothic Book" w:hAnsi="Franklin Gothic Book" w:cs="Franklin Gothic Book"/>
          <w:lang w:val="hr-HR"/>
        </w:rPr>
        <w:t xml:space="preserve"> </w:t>
      </w:r>
      <w:r>
        <w:rPr>
          <w:rFonts w:ascii="Franklin Gothic Book" w:eastAsia="Franklin Gothic Book" w:hAnsi="Franklin Gothic Book" w:cs="Franklin Gothic Book"/>
        </w:rPr>
        <w:t xml:space="preserve">k.o. </w:t>
      </w:r>
      <w:r w:rsidR="00D721C6">
        <w:rPr>
          <w:rFonts w:ascii="Franklin Gothic Book" w:eastAsia="Franklin Gothic Book" w:hAnsi="Franklin Gothic Book" w:cs="Franklin Gothic Book"/>
          <w:lang w:val="hr-HR"/>
        </w:rPr>
        <w:t>Postira</w:t>
      </w:r>
      <w:r>
        <w:rPr>
          <w:rFonts w:ascii="Franklin Gothic Book" w:eastAsia="Franklin Gothic Book" w:hAnsi="Franklin Gothic Book" w:cs="Franklin Gothic Book"/>
        </w:rPr>
        <w:t xml:space="preserve">, i to Općine Postira za </w:t>
      </w:r>
      <w:r w:rsidR="00B06356">
        <w:rPr>
          <w:rFonts w:ascii="Franklin Gothic Book" w:eastAsia="Franklin Gothic Book" w:hAnsi="Franklin Gothic Book" w:cs="Franklin Gothic Book"/>
          <w:lang w:val="hr-HR"/>
        </w:rPr>
        <w:t>9613</w:t>
      </w:r>
      <w:r>
        <w:rPr>
          <w:rFonts w:ascii="Franklin Gothic Book" w:eastAsia="Franklin Gothic Book" w:hAnsi="Franklin Gothic Book" w:cs="Franklin Gothic Book"/>
        </w:rPr>
        <w:t>/</w:t>
      </w:r>
      <w:r w:rsidR="00B06356">
        <w:rPr>
          <w:rFonts w:ascii="Franklin Gothic Book" w:eastAsia="Franklin Gothic Book" w:hAnsi="Franklin Gothic Book" w:cs="Franklin Gothic Book"/>
          <w:lang w:val="hr-HR"/>
        </w:rPr>
        <w:t>9725</w:t>
      </w:r>
      <w:r>
        <w:rPr>
          <w:rFonts w:ascii="Franklin Gothic Book" w:eastAsia="Franklin Gothic Book" w:hAnsi="Franklin Gothic Book" w:cs="Franklin Gothic Book"/>
        </w:rPr>
        <w:t xml:space="preserve"> dijela i </w:t>
      </w:r>
      <w:r w:rsidR="00D721C6">
        <w:rPr>
          <w:rFonts w:ascii="Franklin Gothic Book" w:eastAsia="Franklin Gothic Book" w:hAnsi="Franklin Gothic Book" w:cs="Franklin Gothic Book"/>
          <w:lang w:val="hr-HR"/>
        </w:rPr>
        <w:t>Darka J</w:t>
      </w:r>
      <w:r w:rsidR="00B06356">
        <w:rPr>
          <w:rFonts w:ascii="Franklin Gothic Book" w:eastAsia="Franklin Gothic Book" w:hAnsi="Franklin Gothic Book" w:cs="Franklin Gothic Book"/>
          <w:lang w:val="hr-HR"/>
        </w:rPr>
        <w:t xml:space="preserve">elinčića, </w:t>
      </w:r>
      <w:r>
        <w:rPr>
          <w:rFonts w:ascii="Franklin Gothic Book" w:eastAsia="Franklin Gothic Book" w:hAnsi="Franklin Gothic Book" w:cs="Franklin Gothic Book"/>
        </w:rPr>
        <w:t>za 1</w:t>
      </w:r>
      <w:r w:rsidR="00D721C6">
        <w:rPr>
          <w:rFonts w:ascii="Franklin Gothic Book" w:eastAsia="Franklin Gothic Book" w:hAnsi="Franklin Gothic Book" w:cs="Franklin Gothic Book"/>
          <w:lang w:val="hr-HR"/>
        </w:rPr>
        <w:t>12</w:t>
      </w:r>
      <w:r>
        <w:rPr>
          <w:rFonts w:ascii="Franklin Gothic Book" w:eastAsia="Franklin Gothic Book" w:hAnsi="Franklin Gothic Book" w:cs="Franklin Gothic Book"/>
        </w:rPr>
        <w:t>/</w:t>
      </w:r>
      <w:r w:rsidR="00D721C6">
        <w:rPr>
          <w:rFonts w:ascii="Franklin Gothic Book" w:eastAsia="Franklin Gothic Book" w:hAnsi="Franklin Gothic Book" w:cs="Franklin Gothic Book"/>
          <w:lang w:val="hr-HR"/>
        </w:rPr>
        <w:t>9725</w:t>
      </w:r>
      <w:r>
        <w:rPr>
          <w:rFonts w:ascii="Franklin Gothic Book" w:eastAsia="Franklin Gothic Book" w:hAnsi="Franklin Gothic Book" w:cs="Franklin Gothic Book"/>
        </w:rPr>
        <w:t xml:space="preserve"> dijela</w:t>
      </w:r>
      <w:r w:rsidR="00B06356">
        <w:rPr>
          <w:rFonts w:ascii="Franklin Gothic Book" w:eastAsia="Franklin Gothic Book" w:hAnsi="Franklin Gothic Book" w:cs="Franklin Gothic Book"/>
          <w:lang w:val="hr-HR"/>
        </w:rPr>
        <w:t>, (PRIRODNO NEPLODNO ZEMLJIŠTE), koji je predmetni udio stekao pravomoćnom sudskom presudom OSS-SSS, prije nego se Općina Postira upisala kao vlasnik za cijelo, a koja presuda se nalazi u privitku ovog Ugovora i čini njegov sastavni dio</w:t>
      </w:r>
      <w:r>
        <w:rPr>
          <w:rFonts w:ascii="Franklin Gothic Book" w:eastAsia="Franklin Gothic Book" w:hAnsi="Franklin Gothic Book" w:cs="Franklin Gothic Book"/>
        </w:rPr>
        <w:t xml:space="preserve">; </w:t>
      </w:r>
    </w:p>
    <w:p w14:paraId="41B50E12" w14:textId="1605792C" w:rsidR="002C4934" w:rsidRDefault="00000000" w:rsidP="00473692">
      <w:pPr>
        <w:pStyle w:val="Tijeloteksta"/>
        <w:widowControl w:val="0"/>
        <w:tabs>
          <w:tab w:val="left" w:pos="3600"/>
        </w:tabs>
        <w:spacing w:after="120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-</w:t>
      </w:r>
      <w:r w:rsidR="00473692">
        <w:rPr>
          <w:rFonts w:ascii="Franklin Gothic Book" w:eastAsia="Franklin Gothic Book" w:hAnsi="Franklin Gothic Book" w:cs="Franklin Gothic Book"/>
          <w:lang w:val="hr-HR"/>
        </w:rPr>
        <w:t xml:space="preserve"> </w:t>
      </w:r>
      <w:r>
        <w:rPr>
          <w:rFonts w:ascii="Franklin Gothic Book" w:eastAsia="Franklin Gothic Book" w:hAnsi="Franklin Gothic Book" w:cs="Franklin Gothic Book"/>
        </w:rPr>
        <w:t>se navedn</w:t>
      </w:r>
      <w:r w:rsidR="00473692">
        <w:rPr>
          <w:rFonts w:ascii="Franklin Gothic Book" w:eastAsia="Franklin Gothic Book" w:hAnsi="Franklin Gothic Book" w:cs="Franklin Gothic Book"/>
          <w:lang w:val="hr-HR"/>
        </w:rPr>
        <w:t>e</w:t>
      </w:r>
      <w:r>
        <w:rPr>
          <w:rFonts w:ascii="Franklin Gothic Book" w:eastAsia="Franklin Gothic Book" w:hAnsi="Franklin Gothic Book" w:cs="Franklin Gothic Book"/>
        </w:rPr>
        <w:t xml:space="preserve"> nekretnin</w:t>
      </w:r>
      <w:r w:rsidR="00473692">
        <w:rPr>
          <w:rFonts w:ascii="Franklin Gothic Book" w:eastAsia="Franklin Gothic Book" w:hAnsi="Franklin Gothic Book" w:cs="Franklin Gothic Book"/>
          <w:lang w:val="hr-HR"/>
        </w:rPr>
        <w:t>e</w:t>
      </w:r>
      <w:r>
        <w:rPr>
          <w:rFonts w:ascii="Franklin Gothic Book" w:eastAsia="Franklin Gothic Book" w:hAnsi="Franklin Gothic Book" w:cs="Franklin Gothic Book"/>
        </w:rPr>
        <w:t xml:space="preserve"> cijepa</w:t>
      </w:r>
      <w:r w:rsidR="00473692">
        <w:rPr>
          <w:rFonts w:ascii="Franklin Gothic Book" w:eastAsia="Franklin Gothic Book" w:hAnsi="Franklin Gothic Book" w:cs="Franklin Gothic Book"/>
          <w:lang w:val="hr-HR"/>
        </w:rPr>
        <w:t>ju</w:t>
      </w:r>
      <w:r>
        <w:rPr>
          <w:rFonts w:ascii="Franklin Gothic Book" w:eastAsia="Franklin Gothic Book" w:hAnsi="Franklin Gothic Book" w:cs="Franklin Gothic Book"/>
        </w:rPr>
        <w:t>/dijel</w:t>
      </w:r>
      <w:r w:rsidR="00473692">
        <w:rPr>
          <w:rFonts w:ascii="Franklin Gothic Book" w:eastAsia="Franklin Gothic Book" w:hAnsi="Franklin Gothic Book" w:cs="Franklin Gothic Book"/>
          <w:lang w:val="hr-HR"/>
        </w:rPr>
        <w:t>e</w:t>
      </w:r>
      <w:r>
        <w:rPr>
          <w:rFonts w:ascii="Franklin Gothic Book" w:eastAsia="Franklin Gothic Book" w:hAnsi="Franklin Gothic Book" w:cs="Franklin Gothic Book"/>
        </w:rPr>
        <w:t xml:space="preserve"> temeljem Parcelacijskog elaborata</w:t>
      </w:r>
      <w:r w:rsidR="00473692">
        <w:rPr>
          <w:rFonts w:ascii="Franklin Gothic Book" w:eastAsia="Franklin Gothic Book" w:hAnsi="Franklin Gothic Book" w:cs="Franklin Gothic Book"/>
          <w:lang w:val="hr-HR"/>
        </w:rPr>
        <w:t>/Prijavnog lista od prosinca 2022. godine,</w:t>
      </w:r>
      <w:r>
        <w:rPr>
          <w:rFonts w:ascii="Franklin Gothic Book" w:eastAsia="Franklin Gothic Book" w:hAnsi="Franklin Gothic Book" w:cs="Franklin Gothic Book"/>
        </w:rPr>
        <w:t xml:space="preserve"> izrađenog od strane Geodetsko-katastarski poslovi GEA, vl. Nikša Petković,</w:t>
      </w:r>
      <w:r w:rsidR="00473692">
        <w:rPr>
          <w:rFonts w:ascii="Franklin Gothic Book" w:eastAsia="Franklin Gothic Book" w:hAnsi="Franklin Gothic Book" w:cs="Franklin Gothic Book"/>
          <w:lang w:val="hr-HR"/>
        </w:rPr>
        <w:t xml:space="preserve"> koji se trenutno provodi u zemljišnoj knjizi</w:t>
      </w:r>
      <w:r>
        <w:rPr>
          <w:rFonts w:ascii="Franklin Gothic Book" w:eastAsia="Franklin Gothic Book" w:hAnsi="Franklin Gothic Book" w:cs="Franklin Gothic Book"/>
        </w:rPr>
        <w:t>;</w:t>
      </w:r>
    </w:p>
    <w:p w14:paraId="59E9B110" w14:textId="722F14C4" w:rsidR="002C4934" w:rsidRDefault="00000000" w:rsidP="00473692">
      <w:pPr>
        <w:pStyle w:val="Tijeloteksta"/>
        <w:widowControl w:val="0"/>
        <w:tabs>
          <w:tab w:val="left" w:pos="3600"/>
        </w:tabs>
        <w:spacing w:after="120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- </w:t>
      </w:r>
      <w:r w:rsidR="00473692">
        <w:rPr>
          <w:rFonts w:ascii="Franklin Gothic Book" w:eastAsia="Franklin Gothic Book" w:hAnsi="Franklin Gothic Book" w:cs="Franklin Gothic Book"/>
          <w:lang w:val="hr-HR"/>
        </w:rPr>
        <w:t xml:space="preserve">   </w:t>
      </w:r>
      <w:r>
        <w:rPr>
          <w:rFonts w:ascii="Franklin Gothic Book" w:eastAsia="Franklin Gothic Book" w:hAnsi="Franklin Gothic Book" w:cs="Franklin Gothic Book"/>
        </w:rPr>
        <w:t>su prethodne činjenice kao nesporne utvrđene uvidom u zemljišnoknjižni izvadak za naveden</w:t>
      </w:r>
      <w:r w:rsidR="00D721C6">
        <w:rPr>
          <w:rFonts w:ascii="Franklin Gothic Book" w:eastAsia="Franklin Gothic Book" w:hAnsi="Franklin Gothic Book" w:cs="Franklin Gothic Book"/>
          <w:lang w:val="hr-HR"/>
        </w:rPr>
        <w:t>u</w:t>
      </w:r>
      <w:r>
        <w:rPr>
          <w:rFonts w:ascii="Franklin Gothic Book" w:eastAsia="Franklin Gothic Book" w:hAnsi="Franklin Gothic Book" w:cs="Franklin Gothic Book"/>
        </w:rPr>
        <w:t xml:space="preserve"> nekretnin</w:t>
      </w:r>
      <w:r w:rsidR="00D721C6">
        <w:rPr>
          <w:rFonts w:ascii="Franklin Gothic Book" w:eastAsia="Franklin Gothic Book" w:hAnsi="Franklin Gothic Book" w:cs="Franklin Gothic Book"/>
          <w:lang w:val="hr-HR"/>
        </w:rPr>
        <w:t>u</w:t>
      </w:r>
      <w:r>
        <w:rPr>
          <w:rFonts w:ascii="Franklin Gothic Book" w:eastAsia="Franklin Gothic Book" w:hAnsi="Franklin Gothic Book" w:cs="Franklin Gothic Book"/>
        </w:rPr>
        <w:t>,</w:t>
      </w:r>
      <w:r w:rsidR="00D721C6">
        <w:rPr>
          <w:rFonts w:ascii="Franklin Gothic Book" w:eastAsia="Franklin Gothic Book" w:hAnsi="Franklin Gothic Book" w:cs="Franklin Gothic Book"/>
          <w:lang w:val="hr-HR"/>
        </w:rPr>
        <w:t xml:space="preserve"> pravomoćnu presudu OSS-SSS, od 29. travnja 2022. godine,</w:t>
      </w:r>
      <w:r>
        <w:rPr>
          <w:rFonts w:ascii="Franklin Gothic Book" w:eastAsia="Franklin Gothic Book" w:hAnsi="Franklin Gothic Book" w:cs="Franklin Gothic Book"/>
        </w:rPr>
        <w:t xml:space="preserve"> te uvidom u predmetni </w:t>
      </w:r>
      <w:r w:rsidR="00473692">
        <w:rPr>
          <w:rFonts w:ascii="Franklin Gothic Book" w:eastAsia="Franklin Gothic Book" w:hAnsi="Franklin Gothic Book" w:cs="Franklin Gothic Book"/>
          <w:lang w:val="hr-HR"/>
        </w:rPr>
        <w:t>P</w:t>
      </w:r>
      <w:r>
        <w:rPr>
          <w:rFonts w:ascii="Franklin Gothic Book" w:eastAsia="Franklin Gothic Book" w:hAnsi="Franklin Gothic Book" w:cs="Franklin Gothic Book"/>
        </w:rPr>
        <w:t xml:space="preserve">arcelacijski elaborat označen kao prethodno. </w:t>
      </w:r>
    </w:p>
    <w:p w14:paraId="753A9B8F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646EBA9A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</w:pPr>
      <w:r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  <w:t>NAČIN DIOBE</w:t>
      </w:r>
    </w:p>
    <w:p w14:paraId="06F99751" w14:textId="77777777" w:rsidR="002C4934" w:rsidRDefault="00000000">
      <w:pPr>
        <w:pStyle w:val="Tijeloteksta"/>
        <w:jc w:val="center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b/>
          <w:bCs/>
        </w:rPr>
        <w:t>Članak 2.</w:t>
      </w:r>
    </w:p>
    <w:p w14:paraId="302EAB16" w14:textId="77777777" w:rsidR="002C4934" w:rsidRDefault="002C4934" w:rsidP="00473692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0966285D" w14:textId="44692BED" w:rsidR="002C4934" w:rsidRDefault="00000000" w:rsidP="00473692">
      <w:pPr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Ovim Ugovorom Općina Postira i</w:t>
      </w:r>
      <w:r w:rsidR="00B06356">
        <w:rPr>
          <w:rFonts w:ascii="Franklin Gothic Book" w:eastAsia="Franklin Gothic Book" w:hAnsi="Franklin Gothic Book" w:cs="Franklin Gothic Book"/>
          <w:lang w:val="hr-HR"/>
        </w:rPr>
        <w:t xml:space="preserve"> Darko Jelinčić</w:t>
      </w:r>
      <w:r>
        <w:rPr>
          <w:rFonts w:ascii="Franklin Gothic Book" w:eastAsia="Franklin Gothic Book" w:hAnsi="Franklin Gothic Book" w:cs="Franklin Gothic Book"/>
        </w:rPr>
        <w:t>, kao ugovorne strane, međusobno uređuju suvlasničke odnose i suglasno razvrgavaju suvlasništvo na nekretnin</w:t>
      </w:r>
      <w:r w:rsidR="00473692">
        <w:rPr>
          <w:rFonts w:ascii="Franklin Gothic Book" w:eastAsia="Franklin Gothic Book" w:hAnsi="Franklin Gothic Book" w:cs="Franklin Gothic Book"/>
          <w:lang w:val="hr-HR"/>
        </w:rPr>
        <w:t>ama</w:t>
      </w:r>
      <w:r>
        <w:rPr>
          <w:rFonts w:ascii="Franklin Gothic Book" w:eastAsia="Franklin Gothic Book" w:hAnsi="Franklin Gothic Book" w:cs="Franklin Gothic Book"/>
        </w:rPr>
        <w:t xml:space="preserve"> označen</w:t>
      </w:r>
      <w:r w:rsidR="00473692">
        <w:rPr>
          <w:rFonts w:ascii="Franklin Gothic Book" w:eastAsia="Franklin Gothic Book" w:hAnsi="Franklin Gothic Book" w:cs="Franklin Gothic Book"/>
          <w:lang w:val="hr-HR"/>
        </w:rPr>
        <w:t>im</w:t>
      </w:r>
      <w:r>
        <w:rPr>
          <w:rFonts w:ascii="Franklin Gothic Book" w:eastAsia="Franklin Gothic Book" w:hAnsi="Franklin Gothic Book" w:cs="Franklin Gothic Book"/>
        </w:rPr>
        <w:t xml:space="preserve"> u članku 1. ovog Ugovora, na način da:</w:t>
      </w:r>
    </w:p>
    <w:p w14:paraId="2F272232" w14:textId="77777777" w:rsidR="002C4934" w:rsidRDefault="002C4934">
      <w:pPr>
        <w:rPr>
          <w:rFonts w:ascii="Franklin Gothic Book" w:eastAsia="Franklin Gothic Book" w:hAnsi="Franklin Gothic Book" w:cs="Franklin Gothic Book"/>
        </w:rPr>
      </w:pPr>
    </w:p>
    <w:p w14:paraId="458FE406" w14:textId="03199AB6" w:rsidR="002C4934" w:rsidRPr="00473692" w:rsidRDefault="00000000" w:rsidP="00473692">
      <w:pPr>
        <w:jc w:val="both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</w:rPr>
        <w:t xml:space="preserve">  -ad1)- 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novoformirana nekretnina označena pod oznakom čest. zem. </w:t>
      </w:r>
      <w:r w:rsidR="00473692" w:rsidRPr="00473692"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 </w:t>
      </w:r>
      <w:r w:rsidR="00B06356">
        <w:rPr>
          <w:rFonts w:ascii="Franklin Gothic Book" w:eastAsia="Franklin Gothic Book" w:hAnsi="Franklin Gothic Book" w:cs="Franklin Gothic Book"/>
          <w:b/>
          <w:bCs/>
          <w:lang w:val="hr-HR"/>
        </w:rPr>
        <w:t>2771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>/1</w:t>
      </w:r>
      <w:r w:rsidR="00B06356"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 (PUT)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 k.o. </w:t>
      </w:r>
      <w:r w:rsidR="00B06356">
        <w:rPr>
          <w:rFonts w:ascii="Franklin Gothic Book" w:eastAsia="Franklin Gothic Book" w:hAnsi="Franklin Gothic Book" w:cs="Franklin Gothic Book"/>
          <w:b/>
          <w:bCs/>
          <w:lang w:val="hr-HR"/>
        </w:rPr>
        <w:t>Postira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, </w:t>
      </w:r>
      <w:r w:rsidRPr="00473692">
        <w:rPr>
          <w:rFonts w:ascii="Franklin Gothic Book" w:eastAsia="Franklin Gothic Book" w:hAnsi="Franklin Gothic Book" w:cs="Franklin Gothic Book"/>
        </w:rPr>
        <w:t>prema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 </w:t>
      </w:r>
      <w:r w:rsidRPr="00473692">
        <w:rPr>
          <w:rFonts w:ascii="Franklin Gothic Book" w:hAnsi="Franklin Gothic Book"/>
        </w:rPr>
        <w:t xml:space="preserve">prethodno označenom Parcelacijskom </w:t>
      </w:r>
      <w:r w:rsidRPr="00473692">
        <w:rPr>
          <w:rFonts w:ascii="Franklin Gothic Book" w:eastAsia="Franklin Gothic Book" w:hAnsi="Franklin Gothic Book" w:cs="Franklin Gothic Book"/>
        </w:rPr>
        <w:t xml:space="preserve">elaboratu pripada u isključivo vlasništvo i posjed 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>OPĆINI POSTIRA,</w:t>
      </w:r>
      <w:r w:rsidRPr="00473692">
        <w:rPr>
          <w:rFonts w:ascii="Franklin Gothic Book" w:eastAsia="Franklin Gothic Book" w:hAnsi="Franklin Gothic Book" w:cs="Franklin Gothic Book"/>
        </w:rPr>
        <w:t xml:space="preserve"> Polježice 2, OIB: 68673526421, 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za </w:t>
      </w:r>
      <w:r w:rsidR="00B06356">
        <w:rPr>
          <w:rFonts w:ascii="Franklin Gothic Book" w:eastAsia="Franklin Gothic Book" w:hAnsi="Franklin Gothic Book" w:cs="Franklin Gothic Book"/>
          <w:b/>
          <w:bCs/>
          <w:lang w:val="hr-HR"/>
        </w:rPr>
        <w:t>cijelo;</w:t>
      </w:r>
    </w:p>
    <w:p w14:paraId="3C2B96DE" w14:textId="77777777" w:rsidR="002C4934" w:rsidRPr="00473692" w:rsidRDefault="00000000" w:rsidP="00473692">
      <w:pPr>
        <w:jc w:val="both"/>
        <w:rPr>
          <w:rFonts w:ascii="Franklin Gothic Book" w:eastAsia="Franklin Gothic Book" w:hAnsi="Franklin Gothic Book" w:cs="Franklin Gothic Book"/>
        </w:rPr>
      </w:pP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 </w:t>
      </w:r>
    </w:p>
    <w:p w14:paraId="204201F9" w14:textId="11E32770" w:rsidR="002C4934" w:rsidRDefault="00000000" w:rsidP="00B06356">
      <w:pPr>
        <w:jc w:val="both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</w:rPr>
        <w:lastRenderedPageBreak/>
        <w:t xml:space="preserve">   -ad2)- </w:t>
      </w:r>
      <w:r w:rsidRPr="00473692">
        <w:rPr>
          <w:rFonts w:ascii="Franklin Gothic Book" w:eastAsia="Franklin Gothic Book" w:hAnsi="Franklin Gothic Book" w:cs="Franklin Gothic Book"/>
        </w:rPr>
        <w:t>novoformiran</w:t>
      </w:r>
      <w:r w:rsidR="00B06356">
        <w:rPr>
          <w:rFonts w:ascii="Franklin Gothic Book" w:eastAsia="Franklin Gothic Book" w:hAnsi="Franklin Gothic Book" w:cs="Franklin Gothic Book"/>
          <w:lang w:val="hr-HR"/>
        </w:rPr>
        <w:t>a</w:t>
      </w:r>
      <w:r w:rsidRPr="00473692">
        <w:rPr>
          <w:rFonts w:ascii="Franklin Gothic Book" w:eastAsia="Franklin Gothic Book" w:hAnsi="Franklin Gothic Book" w:cs="Franklin Gothic Book"/>
        </w:rPr>
        <w:t xml:space="preserve"> 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>nekretnin</w:t>
      </w:r>
      <w:r w:rsidR="00B06356">
        <w:rPr>
          <w:rFonts w:ascii="Franklin Gothic Book" w:eastAsia="Franklin Gothic Book" w:hAnsi="Franklin Gothic Book" w:cs="Franklin Gothic Book"/>
          <w:b/>
          <w:bCs/>
          <w:lang w:val="hr-HR"/>
        </w:rPr>
        <w:t>a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 označen</w:t>
      </w:r>
      <w:r w:rsidR="00B06356">
        <w:rPr>
          <w:rFonts w:ascii="Franklin Gothic Book" w:eastAsia="Franklin Gothic Book" w:hAnsi="Franklin Gothic Book" w:cs="Franklin Gothic Book"/>
          <w:b/>
          <w:bCs/>
          <w:lang w:val="hr-HR"/>
        </w:rPr>
        <w:t>a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 pod oznak</w:t>
      </w:r>
      <w:r w:rsidR="00B06356">
        <w:rPr>
          <w:rFonts w:ascii="Franklin Gothic Book" w:eastAsia="Franklin Gothic Book" w:hAnsi="Franklin Gothic Book" w:cs="Franklin Gothic Book"/>
          <w:b/>
          <w:bCs/>
          <w:lang w:val="hr-HR"/>
        </w:rPr>
        <w:t>om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 čest. zem.  </w:t>
      </w:r>
      <w:r w:rsidR="00B06356" w:rsidRPr="00B06356">
        <w:rPr>
          <w:rFonts w:ascii="Franklin Gothic Book" w:eastAsia="Franklin Gothic Book" w:hAnsi="Franklin Gothic Book" w:cs="Franklin Gothic Book"/>
          <w:b/>
          <w:bCs/>
          <w:lang w:val="hr-HR"/>
        </w:rPr>
        <w:t>2771/7,</w:t>
      </w:r>
      <w:r w:rsidR="00B06356">
        <w:rPr>
          <w:rFonts w:ascii="Franklin Gothic Book" w:eastAsia="Franklin Gothic Book" w:hAnsi="Franklin Gothic Book" w:cs="Franklin Gothic Book"/>
          <w:lang w:val="hr-HR"/>
        </w:rPr>
        <w:t xml:space="preserve"> </w:t>
      </w:r>
      <w:r w:rsidR="00B06356" w:rsidRPr="00B06356">
        <w:rPr>
          <w:rFonts w:ascii="Franklin Gothic Book" w:eastAsia="Franklin Gothic Book" w:hAnsi="Franklin Gothic Book" w:cs="Franklin Gothic Book"/>
          <w:b/>
          <w:bCs/>
          <w:lang w:val="hr-HR"/>
        </w:rPr>
        <w:t>(PRIRODNO NEPLODNO ZEMLJIŠTE), k.o. Postira</w:t>
      </w:r>
      <w:r w:rsidR="00B06356">
        <w:rPr>
          <w:rFonts w:ascii="Franklin Gothic Book" w:eastAsia="Franklin Gothic Book" w:hAnsi="Franklin Gothic Book" w:cs="Franklin Gothic Book"/>
          <w:lang w:val="hr-HR"/>
        </w:rPr>
        <w:t xml:space="preserve">, </w:t>
      </w:r>
      <w:r w:rsidRPr="00473692">
        <w:rPr>
          <w:rFonts w:ascii="Franklin Gothic Book" w:eastAsia="Franklin Gothic Book" w:hAnsi="Franklin Gothic Book" w:cs="Franklin Gothic Book"/>
        </w:rPr>
        <w:t>prema isto</w:t>
      </w:r>
      <w:r w:rsidR="00473692" w:rsidRPr="00473692">
        <w:rPr>
          <w:rFonts w:ascii="Franklin Gothic Book" w:eastAsia="Franklin Gothic Book" w:hAnsi="Franklin Gothic Book" w:cs="Franklin Gothic Book"/>
          <w:lang w:val="hr-HR"/>
        </w:rPr>
        <w:t xml:space="preserve">m </w:t>
      </w:r>
      <w:r w:rsidRPr="00473692">
        <w:rPr>
          <w:rFonts w:ascii="Franklin Gothic Book" w:eastAsia="Franklin Gothic Book" w:hAnsi="Franklin Gothic Book" w:cs="Franklin Gothic Book"/>
        </w:rPr>
        <w:t>označenom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 </w:t>
      </w:r>
      <w:r w:rsidRPr="00473692">
        <w:rPr>
          <w:rFonts w:ascii="Franklin Gothic Book" w:hAnsi="Franklin Gothic Book"/>
        </w:rPr>
        <w:t>P</w:t>
      </w:r>
      <w:r w:rsidRPr="00473692">
        <w:rPr>
          <w:rFonts w:ascii="Franklin Gothic Book" w:eastAsia="Franklin Gothic Book" w:hAnsi="Franklin Gothic Book" w:cs="Franklin Gothic Book"/>
        </w:rPr>
        <w:t>arcelacijskom elaboratu, pripada u isključivo vlasništvo i</w:t>
      </w:r>
      <w:r>
        <w:rPr>
          <w:rFonts w:ascii="Franklin Gothic Book" w:eastAsia="Franklin Gothic Book" w:hAnsi="Franklin Gothic Book" w:cs="Franklin Gothic Book"/>
        </w:rPr>
        <w:t xml:space="preserve"> posjed </w:t>
      </w:r>
      <w:r w:rsidR="00B06356" w:rsidRPr="00D721C6">
        <w:rPr>
          <w:rFonts w:ascii="Franklin Gothic Book" w:eastAsia="Franklin Gothic Book" w:hAnsi="Franklin Gothic Book" w:cs="Franklin Gothic Book"/>
          <w:b/>
          <w:bCs/>
        </w:rPr>
        <w:t>DARK</w:t>
      </w:r>
      <w:r w:rsidR="00B06356">
        <w:rPr>
          <w:rFonts w:ascii="Franklin Gothic Book" w:eastAsia="Franklin Gothic Book" w:hAnsi="Franklin Gothic Book" w:cs="Franklin Gothic Book"/>
          <w:b/>
          <w:bCs/>
          <w:lang w:val="hr-HR"/>
        </w:rPr>
        <w:t>U</w:t>
      </w:r>
      <w:r w:rsidR="00B06356" w:rsidRPr="00D721C6">
        <w:rPr>
          <w:rFonts w:ascii="Franklin Gothic Book" w:eastAsia="Franklin Gothic Book" w:hAnsi="Franklin Gothic Book" w:cs="Franklin Gothic Book"/>
          <w:b/>
          <w:bCs/>
        </w:rPr>
        <w:t xml:space="preserve"> JELINČIĆ</w:t>
      </w:r>
      <w:r w:rsidR="00B06356">
        <w:rPr>
          <w:rFonts w:ascii="Franklin Gothic Book" w:eastAsia="Franklin Gothic Book" w:hAnsi="Franklin Gothic Book" w:cs="Franklin Gothic Book"/>
          <w:b/>
          <w:bCs/>
          <w:lang w:val="hr-HR"/>
        </w:rPr>
        <w:t>U</w:t>
      </w:r>
      <w:r w:rsidR="00B06356" w:rsidRPr="00D721C6">
        <w:rPr>
          <w:rFonts w:ascii="Franklin Gothic Book" w:eastAsia="Franklin Gothic Book" w:hAnsi="Franklin Gothic Book" w:cs="Franklin Gothic Book"/>
          <w:b/>
          <w:bCs/>
        </w:rPr>
        <w:t xml:space="preserve"> iz Postira, Put Rota 52, OIB: 87095007154</w:t>
      </w:r>
      <w:r w:rsidR="00B06356"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, </w:t>
      </w:r>
      <w:r>
        <w:rPr>
          <w:rFonts w:ascii="Franklin Gothic Book" w:eastAsia="Franklin Gothic Book" w:hAnsi="Franklin Gothic Book" w:cs="Franklin Gothic Book"/>
          <w:b/>
          <w:bCs/>
        </w:rPr>
        <w:t>za cijelo.</w:t>
      </w:r>
    </w:p>
    <w:p w14:paraId="1F5262CF" w14:textId="77777777" w:rsidR="002C4934" w:rsidRDefault="00000000">
      <w:pPr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b/>
          <w:bCs/>
        </w:rPr>
        <w:t xml:space="preserve">                      </w:t>
      </w:r>
    </w:p>
    <w:p w14:paraId="36A55F44" w14:textId="77777777" w:rsidR="002C4934" w:rsidRDefault="002C4934">
      <w:pPr>
        <w:pStyle w:val="Tijeloteksta"/>
        <w:jc w:val="left"/>
        <w:rPr>
          <w:rFonts w:ascii="Franklin Gothic Book" w:eastAsia="Franklin Gothic Book" w:hAnsi="Franklin Gothic Book" w:cs="Franklin Gothic Book"/>
        </w:rPr>
      </w:pPr>
    </w:p>
    <w:p w14:paraId="014472CC" w14:textId="77777777" w:rsidR="002C4934" w:rsidRDefault="00000000">
      <w:pPr>
        <w:pStyle w:val="Tijeloteksta"/>
        <w:jc w:val="left"/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</w:pPr>
      <w:r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  <w:t>POSEBNA UTANAČENJA</w:t>
      </w:r>
    </w:p>
    <w:p w14:paraId="39F4AD57" w14:textId="77777777" w:rsidR="002C4934" w:rsidRDefault="00000000">
      <w:pPr>
        <w:pStyle w:val="Tijeloteksta"/>
        <w:jc w:val="center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b/>
          <w:bCs/>
        </w:rPr>
        <w:t>Članak 3.</w:t>
      </w:r>
    </w:p>
    <w:p w14:paraId="7AAAA30B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  <w:lang w:val="en-US"/>
        </w:rPr>
      </w:pPr>
    </w:p>
    <w:p w14:paraId="7F3DCA63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  <w:lang w:val="en-US"/>
        </w:rPr>
      </w:pPr>
      <w:r>
        <w:rPr>
          <w:rFonts w:ascii="Franklin Gothic Book" w:eastAsia="Franklin Gothic Book" w:hAnsi="Franklin Gothic Book" w:cs="Franklin Gothic Book"/>
          <w:lang w:val="en-US"/>
        </w:rPr>
        <w:t>Ugovorne strane suglasnošću volja utvrđuju kako su diobom suvlasničke zajednice na način kako je to određeno ovim Ugovorom, iste stekle posebne dijelove nekretnina koji odgovaraju njihovim udjelima u suvlasničkoj zajednici prije pristupanja razvrgnuću suvlasničke zajednice, sukladno kojoj okolnosti je u cijelosti obistinjen razlog za oslobođenje od plaćanja poreza na promet nekretnina iz Zakona o porezu na promet nekretnina.</w:t>
      </w:r>
    </w:p>
    <w:p w14:paraId="008A3FAA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</w:rPr>
      </w:pPr>
    </w:p>
    <w:p w14:paraId="52B90E6F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</w:rPr>
      </w:pPr>
    </w:p>
    <w:p w14:paraId="206BA293" w14:textId="77777777" w:rsidR="002C4934" w:rsidRDefault="00000000">
      <w:pPr>
        <w:pStyle w:val="Tijeloteksta"/>
        <w:jc w:val="center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b/>
          <w:bCs/>
        </w:rPr>
        <w:t>Članak 4.</w:t>
      </w:r>
    </w:p>
    <w:p w14:paraId="5C48B612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</w:rPr>
      </w:pPr>
    </w:p>
    <w:p w14:paraId="6C7DB41E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Ugovorne strane prihvaćaju i preuzimaju prethodno navedene nekretnine u svoje isključivo vlasništvo, stječu posjed i pravo korištenja s danom potpisivanja ovog Ugovora, te se obvezuju, svaka do njoj pripadajućeg dijela plaćati sve porezne obveze i druge doprinose.</w:t>
      </w:r>
    </w:p>
    <w:p w14:paraId="2D73CC19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4E69B5D2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</w:rPr>
        <w:t>U odnosu na sve utvrđene okolnosti u ovom Ugovoru primjenjuju se odredbe Zakona o vlasništvu i drugim stvarnim pravima sa svim izmjenama i dopunama.</w:t>
      </w:r>
    </w:p>
    <w:p w14:paraId="487111DB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  <w:b/>
          <w:bCs/>
        </w:rPr>
      </w:pPr>
    </w:p>
    <w:p w14:paraId="34C6CCDC" w14:textId="77777777" w:rsidR="002C4934" w:rsidRDefault="002C4934">
      <w:pPr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</w:pPr>
    </w:p>
    <w:p w14:paraId="49ADE6A4" w14:textId="77777777" w:rsidR="002C4934" w:rsidRDefault="00000000">
      <w:pPr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</w:pPr>
      <w:r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  <w:t>TABULARNA IZJAVA-CLAUSULA INTABULANDI</w:t>
      </w:r>
    </w:p>
    <w:p w14:paraId="2F760FCD" w14:textId="77777777" w:rsidR="002C4934" w:rsidRDefault="002C4934">
      <w:pPr>
        <w:pStyle w:val="Tijeloteksta"/>
        <w:jc w:val="left"/>
        <w:rPr>
          <w:rFonts w:ascii="Franklin Gothic Book" w:eastAsia="Franklin Gothic Book" w:hAnsi="Franklin Gothic Book" w:cs="Franklin Gothic Book"/>
          <w:b/>
          <w:bCs/>
        </w:rPr>
      </w:pPr>
    </w:p>
    <w:p w14:paraId="5F48E65D" w14:textId="77777777" w:rsidR="002C4934" w:rsidRDefault="00000000">
      <w:pPr>
        <w:pStyle w:val="Tijeloteksta"/>
        <w:jc w:val="center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b/>
          <w:bCs/>
        </w:rPr>
        <w:t>Članak 5.</w:t>
      </w:r>
    </w:p>
    <w:p w14:paraId="0ABA7526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</w:rPr>
      </w:pPr>
    </w:p>
    <w:p w14:paraId="2E2CF3D8" w14:textId="422CD9F7" w:rsidR="002C4934" w:rsidRDefault="00000000">
      <w:pPr>
        <w:pStyle w:val="Tijeloteksta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Ugovorne strane suglasne su s odredbama ovog Ugovora i utvrđuju da je svaka od njih bezuvjetno ovlaštena isključivo i samo temeljem ovog Ugovora, bez ikakve daljnje dozvole i suglasnosti, pokrenuti sve potrebne sudske i druge postupke radi uknjižbe prava vlasništva na svoja imena u odnosu na navedene nekretnine, odnosno izvršiti uknjižbu prava vlasništva, (sve na ime dosadašnjih suvlasničkih udjela), uz istovremeni izbris toga prava s imena istih prijašnjih vlasnika, odnosno da:</w:t>
      </w:r>
    </w:p>
    <w:p w14:paraId="1F78C6BD" w14:textId="77777777" w:rsidR="00093579" w:rsidRDefault="00093579">
      <w:pPr>
        <w:rPr>
          <w:rFonts w:ascii="Franklin Gothic Book" w:eastAsia="Franklin Gothic Book" w:hAnsi="Franklin Gothic Book" w:cs="Franklin Gothic Book"/>
        </w:rPr>
      </w:pPr>
    </w:p>
    <w:p w14:paraId="4E2DC6D1" w14:textId="77777777" w:rsidR="00D721C6" w:rsidRDefault="00000000" w:rsidP="00093579">
      <w:pPr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-ad1)- OPĆINA POSTIRA </w:t>
      </w:r>
      <w:r w:rsidR="00B771A3">
        <w:rPr>
          <w:rFonts w:ascii="Franklin Gothic Book" w:eastAsia="Franklin Gothic Book" w:hAnsi="Franklin Gothic Book" w:cs="Franklin Gothic Book"/>
          <w:lang w:val="hr-HR"/>
        </w:rPr>
        <w:t xml:space="preserve">može </w:t>
      </w:r>
      <w:r>
        <w:rPr>
          <w:rFonts w:ascii="Franklin Gothic Book" w:eastAsia="Franklin Gothic Book" w:hAnsi="Franklin Gothic Book" w:cs="Franklin Gothic Book"/>
        </w:rPr>
        <w:t>samo temeljem</w:t>
      </w:r>
      <w:r w:rsidR="00093579">
        <w:rPr>
          <w:rFonts w:ascii="Franklin Gothic Book" w:eastAsia="Franklin Gothic Book" w:hAnsi="Franklin Gothic Book" w:cs="Franklin Gothic Book"/>
          <w:lang w:val="hr-HR"/>
        </w:rPr>
        <w:t xml:space="preserve"> </w:t>
      </w:r>
      <w:r>
        <w:rPr>
          <w:rFonts w:ascii="Franklin Gothic Book" w:eastAsia="Franklin Gothic Book" w:hAnsi="Franklin Gothic Book" w:cs="Franklin Gothic Book"/>
        </w:rPr>
        <w:t>ovog</w:t>
      </w:r>
      <w:r w:rsidR="00D721C6">
        <w:rPr>
          <w:rFonts w:ascii="Franklin Gothic Book" w:eastAsia="Franklin Gothic Book" w:hAnsi="Franklin Gothic Book" w:cs="Franklin Gothic Book"/>
          <w:lang w:val="hr-HR"/>
        </w:rPr>
        <w:t xml:space="preserve"> </w:t>
      </w:r>
      <w:r>
        <w:rPr>
          <w:rFonts w:ascii="Franklin Gothic Book" w:eastAsia="Franklin Gothic Book" w:hAnsi="Franklin Gothic Book" w:cs="Franklin Gothic Book"/>
        </w:rPr>
        <w:t xml:space="preserve">Ugovora zatražiti i postići </w:t>
      </w:r>
    </w:p>
    <w:p w14:paraId="017A43C3" w14:textId="77777777" w:rsidR="00D721C6" w:rsidRDefault="00D721C6" w:rsidP="00093579">
      <w:pPr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  <w:lang w:val="hr-HR"/>
        </w:rPr>
        <w:t xml:space="preserve">           </w:t>
      </w:r>
      <w:r>
        <w:rPr>
          <w:rFonts w:ascii="Franklin Gothic Book" w:eastAsia="Franklin Gothic Book" w:hAnsi="Franklin Gothic Book" w:cs="Franklin Gothic Book"/>
        </w:rPr>
        <w:t>uknjižbu prava vlasništva na</w:t>
      </w:r>
      <w:r w:rsidR="00093579">
        <w:rPr>
          <w:rFonts w:ascii="Franklin Gothic Book" w:eastAsia="Franklin Gothic Book" w:hAnsi="Franklin Gothic Book" w:cs="Franklin Gothic Book"/>
          <w:lang w:val="hr-HR"/>
        </w:rPr>
        <w:t xml:space="preserve"> </w:t>
      </w:r>
      <w:r>
        <w:rPr>
          <w:rFonts w:ascii="Franklin Gothic Book" w:eastAsia="Franklin Gothic Book" w:hAnsi="Franklin Gothic Book" w:cs="Franklin Gothic Book"/>
        </w:rPr>
        <w:t>novoformiranoj</w:t>
      </w:r>
      <w:r>
        <w:rPr>
          <w:rFonts w:ascii="Franklin Gothic Book" w:eastAsia="Franklin Gothic Book" w:hAnsi="Franklin Gothic Book" w:cs="Franklin Gothic Book"/>
          <w:lang w:val="hr-HR"/>
        </w:rPr>
        <w:t xml:space="preserve"> </w:t>
      </w:r>
      <w:r>
        <w:rPr>
          <w:rFonts w:ascii="Franklin Gothic Book" w:eastAsia="Franklin Gothic Book" w:hAnsi="Franklin Gothic Book" w:cs="Franklin Gothic Book"/>
        </w:rPr>
        <w:t xml:space="preserve">nekretnini označenoj pod </w:t>
      </w:r>
    </w:p>
    <w:p w14:paraId="50C6C4A2" w14:textId="268DE3AF" w:rsidR="002C4934" w:rsidRPr="00093579" w:rsidRDefault="00D721C6" w:rsidP="00D721C6">
      <w:pPr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  <w:lang w:val="hr-HR"/>
        </w:rPr>
        <w:t xml:space="preserve">           </w:t>
      </w:r>
      <w:r>
        <w:rPr>
          <w:rFonts w:ascii="Franklin Gothic Book" w:eastAsia="Franklin Gothic Book" w:hAnsi="Franklin Gothic Book" w:cs="Franklin Gothic Book"/>
        </w:rPr>
        <w:t xml:space="preserve">oznakom čest. zem. </w:t>
      </w:r>
      <w:r>
        <w:rPr>
          <w:rFonts w:ascii="Franklin Gothic Book" w:eastAsia="Franklin Gothic Book" w:hAnsi="Franklin Gothic Book" w:cs="Franklin Gothic Book"/>
          <w:b/>
          <w:bCs/>
          <w:lang w:val="hr-HR"/>
        </w:rPr>
        <w:t>2771/1</w:t>
      </w:r>
      <w:r>
        <w:rPr>
          <w:rFonts w:ascii="Franklin Gothic Book" w:eastAsia="Franklin Gothic Book" w:hAnsi="Franklin Gothic Book" w:cs="Franklin Gothic Book"/>
          <w:b/>
          <w:bCs/>
        </w:rPr>
        <w:t xml:space="preserve"> k.o. </w:t>
      </w:r>
      <w:r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Postira, za cijelo; </w:t>
      </w:r>
    </w:p>
    <w:p w14:paraId="74725F1A" w14:textId="77777777" w:rsidR="002C4934" w:rsidRDefault="00000000">
      <w:pPr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  <w:b/>
          <w:bCs/>
        </w:rPr>
        <w:t xml:space="preserve"> </w:t>
      </w:r>
    </w:p>
    <w:p w14:paraId="2EDFD2A1" w14:textId="77777777" w:rsidR="00B771A3" w:rsidRDefault="00000000">
      <w:pPr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-ad2)- </w:t>
      </w:r>
      <w:r w:rsidR="00B771A3">
        <w:rPr>
          <w:rFonts w:ascii="Franklin Gothic Book" w:eastAsia="Franklin Gothic Book" w:hAnsi="Franklin Gothic Book" w:cs="Franklin Gothic Book"/>
          <w:lang w:val="hr-HR"/>
        </w:rPr>
        <w:t>DARKO JELINČIĆ iz Postira, Put Rota 52, OIB: 87095007154,</w:t>
      </w:r>
      <w:r w:rsidRPr="00093579">
        <w:rPr>
          <w:rFonts w:ascii="Franklin Gothic Book" w:eastAsia="Franklin Gothic Book" w:hAnsi="Franklin Gothic Book" w:cs="Franklin Gothic Book"/>
        </w:rPr>
        <w:t xml:space="preserve"> može samo </w:t>
      </w:r>
    </w:p>
    <w:p w14:paraId="103BC14E" w14:textId="77777777" w:rsidR="00B771A3" w:rsidRDefault="00B771A3">
      <w:pPr>
        <w:rPr>
          <w:rFonts w:ascii="Franklin Gothic Book" w:eastAsia="Franklin Gothic Book" w:hAnsi="Franklin Gothic Book" w:cs="Franklin Gothic Book"/>
          <w:lang w:val="hr-HR"/>
        </w:rPr>
      </w:pPr>
      <w:r>
        <w:rPr>
          <w:rFonts w:ascii="Franklin Gothic Book" w:eastAsia="Franklin Gothic Book" w:hAnsi="Franklin Gothic Book" w:cs="Franklin Gothic Book"/>
          <w:lang w:val="hr-HR"/>
        </w:rPr>
        <w:t xml:space="preserve">           </w:t>
      </w:r>
      <w:r w:rsidRPr="00093579">
        <w:rPr>
          <w:rFonts w:ascii="Franklin Gothic Book" w:eastAsia="Franklin Gothic Book" w:hAnsi="Franklin Gothic Book" w:cs="Franklin Gothic Book"/>
        </w:rPr>
        <w:t xml:space="preserve">temeljem ovog Ugovora zatražiti i postići uknjižbu prava vlasništva na </w:t>
      </w:r>
      <w:r>
        <w:rPr>
          <w:rFonts w:ascii="Franklin Gothic Book" w:eastAsia="Franklin Gothic Book" w:hAnsi="Franklin Gothic Book" w:cs="Franklin Gothic Book"/>
          <w:lang w:val="hr-HR"/>
        </w:rPr>
        <w:t xml:space="preserve"> </w:t>
      </w:r>
    </w:p>
    <w:p w14:paraId="5634FA63" w14:textId="77777777" w:rsidR="00D721C6" w:rsidRDefault="00B771A3">
      <w:pPr>
        <w:rPr>
          <w:rFonts w:ascii="Franklin Gothic Book" w:eastAsia="Franklin Gothic Book" w:hAnsi="Franklin Gothic Book" w:cs="Franklin Gothic Book"/>
          <w:b/>
          <w:bCs/>
          <w:lang w:val="hr-HR"/>
        </w:rPr>
      </w:pPr>
      <w:r>
        <w:rPr>
          <w:rFonts w:ascii="Franklin Gothic Book" w:eastAsia="Franklin Gothic Book" w:hAnsi="Franklin Gothic Book" w:cs="Franklin Gothic Book"/>
          <w:lang w:val="hr-HR"/>
        </w:rPr>
        <w:t xml:space="preserve">           </w:t>
      </w:r>
      <w:r w:rsidRPr="00093579">
        <w:rPr>
          <w:rFonts w:ascii="Franklin Gothic Book" w:eastAsia="Franklin Gothic Book" w:hAnsi="Franklin Gothic Book" w:cs="Franklin Gothic Book"/>
        </w:rPr>
        <w:t>novoformiran</w:t>
      </w:r>
      <w:r>
        <w:rPr>
          <w:rFonts w:ascii="Franklin Gothic Book" w:eastAsia="Franklin Gothic Book" w:hAnsi="Franklin Gothic Book" w:cs="Franklin Gothic Book"/>
          <w:lang w:val="hr-HR"/>
        </w:rPr>
        <w:t>oj</w:t>
      </w:r>
      <w:r w:rsidRPr="00093579">
        <w:rPr>
          <w:rFonts w:ascii="Franklin Gothic Book" w:eastAsia="Franklin Gothic Book" w:hAnsi="Franklin Gothic Book" w:cs="Franklin Gothic Book"/>
        </w:rPr>
        <w:t xml:space="preserve"> </w:t>
      </w:r>
      <w:r w:rsidRPr="00093579">
        <w:rPr>
          <w:rFonts w:ascii="Franklin Gothic Book" w:hAnsi="Franklin Gothic Book"/>
        </w:rPr>
        <w:t>nekretnin</w:t>
      </w:r>
      <w:r>
        <w:rPr>
          <w:rFonts w:ascii="Franklin Gothic Book" w:hAnsi="Franklin Gothic Book"/>
          <w:lang w:val="hr-HR"/>
        </w:rPr>
        <w:t>i</w:t>
      </w:r>
      <w:r w:rsidRPr="00093579">
        <w:rPr>
          <w:rFonts w:ascii="Franklin Gothic Book" w:hAnsi="Franklin Gothic Book"/>
        </w:rPr>
        <w:t xml:space="preserve"> označen</w:t>
      </w:r>
      <w:r>
        <w:rPr>
          <w:rFonts w:ascii="Franklin Gothic Book" w:hAnsi="Franklin Gothic Book"/>
          <w:lang w:val="hr-HR"/>
        </w:rPr>
        <w:t xml:space="preserve">oj </w:t>
      </w:r>
      <w:r w:rsidRPr="00093579">
        <w:rPr>
          <w:rFonts w:ascii="Franklin Gothic Book" w:hAnsi="Franklin Gothic Book"/>
        </w:rPr>
        <w:t>pod oznak</w:t>
      </w:r>
      <w:r>
        <w:rPr>
          <w:rFonts w:ascii="Franklin Gothic Book" w:hAnsi="Franklin Gothic Book"/>
          <w:lang w:val="hr-HR"/>
        </w:rPr>
        <w:t>om</w:t>
      </w:r>
      <w:r w:rsidRPr="00093579">
        <w:rPr>
          <w:rFonts w:ascii="Franklin Gothic Book" w:hAnsi="Franklin Gothic Book"/>
        </w:rPr>
        <w:t xml:space="preserve"> čest. zem. </w:t>
      </w:r>
      <w:r>
        <w:rPr>
          <w:rFonts w:ascii="Franklin Gothic Book" w:eastAsia="Franklin Gothic Book" w:hAnsi="Franklin Gothic Book" w:cs="Franklin Gothic Book"/>
          <w:b/>
          <w:bCs/>
          <w:lang w:val="hr-HR"/>
        </w:rPr>
        <w:t>2771/7</w:t>
      </w:r>
      <w:r w:rsidR="00D721C6"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 </w:t>
      </w:r>
      <w:r w:rsidRPr="00093579">
        <w:rPr>
          <w:rFonts w:ascii="Franklin Gothic Book" w:eastAsia="Franklin Gothic Book" w:hAnsi="Franklin Gothic Book" w:cs="Franklin Gothic Book"/>
          <w:b/>
          <w:bCs/>
        </w:rPr>
        <w:t>k.o.</w:t>
      </w:r>
      <w:r>
        <w:rPr>
          <w:rFonts w:ascii="Franklin Gothic Book" w:eastAsia="Franklin Gothic Book" w:hAnsi="Franklin Gothic Book" w:cs="Franklin Gothic Book"/>
          <w:b/>
          <w:bCs/>
        </w:rPr>
        <w:t xml:space="preserve"> </w:t>
      </w:r>
      <w:r w:rsidR="00D721C6"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  </w:t>
      </w:r>
    </w:p>
    <w:p w14:paraId="3FFA0462" w14:textId="797EAC3C" w:rsidR="002C4934" w:rsidRPr="00B771A3" w:rsidRDefault="00D721C6">
      <w:pPr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           Postira</w:t>
      </w:r>
      <w:r>
        <w:rPr>
          <w:rFonts w:ascii="Franklin Gothic Book" w:eastAsia="Franklin Gothic Book" w:hAnsi="Franklin Gothic Book" w:cs="Franklin Gothic Book"/>
          <w:b/>
          <w:bCs/>
        </w:rPr>
        <w:t>, za cijelo</w:t>
      </w:r>
      <w:r w:rsidR="00093579">
        <w:rPr>
          <w:rFonts w:ascii="Franklin Gothic Book" w:eastAsia="Franklin Gothic Book" w:hAnsi="Franklin Gothic Book" w:cs="Franklin Gothic Book"/>
          <w:b/>
          <w:bCs/>
          <w:lang w:val="hr-HR"/>
        </w:rPr>
        <w:t>,</w:t>
      </w:r>
    </w:p>
    <w:p w14:paraId="7586FD10" w14:textId="77777777" w:rsidR="002C4934" w:rsidRDefault="002C4934">
      <w:pPr>
        <w:rPr>
          <w:rFonts w:ascii="Franklin Gothic Book" w:eastAsia="Franklin Gothic Book" w:hAnsi="Franklin Gothic Book" w:cs="Franklin Gothic Book"/>
          <w:b/>
          <w:bCs/>
        </w:rPr>
      </w:pPr>
    </w:p>
    <w:p w14:paraId="2F43E400" w14:textId="2C647CC7" w:rsidR="002C4934" w:rsidRDefault="00000000" w:rsidP="00D721C6">
      <w:pPr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uz istovremeni izbris tog prava s imena dosadašanjeg upisanog vlasnika za pripadajuće suvlasničke udjele</w:t>
      </w:r>
      <w:r w:rsidR="00093579">
        <w:rPr>
          <w:rFonts w:ascii="Franklin Gothic Book" w:eastAsia="Franklin Gothic Book" w:hAnsi="Franklin Gothic Book" w:cs="Franklin Gothic Book"/>
          <w:lang w:val="hr-HR"/>
        </w:rPr>
        <w:t>, odnosno za cijelo</w:t>
      </w:r>
      <w:r>
        <w:rPr>
          <w:rFonts w:ascii="Franklin Gothic Book" w:eastAsia="Franklin Gothic Book" w:hAnsi="Franklin Gothic Book" w:cs="Franklin Gothic Book"/>
        </w:rPr>
        <w:t>.</w:t>
      </w:r>
    </w:p>
    <w:p w14:paraId="5A8E944A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</w:pPr>
      <w:r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  <w:lastRenderedPageBreak/>
        <w:t>ZAVRŠNE ODREDBE</w:t>
      </w:r>
    </w:p>
    <w:p w14:paraId="2ADBAEE1" w14:textId="77777777" w:rsidR="002C4934" w:rsidRDefault="00000000">
      <w:pPr>
        <w:pStyle w:val="Tijeloteksta"/>
        <w:jc w:val="center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b/>
          <w:bCs/>
        </w:rPr>
        <w:t>Članak 6.</w:t>
      </w:r>
    </w:p>
    <w:p w14:paraId="48D0B8F7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</w:rPr>
      </w:pPr>
    </w:p>
    <w:p w14:paraId="0A54C3A9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Ugovorne strane posebno upozorene izjavljuju da su upoznate s granicama, položajem i kvalitetom gore navedenih nekretnina, koje ovom diobom prelaze u njihovo isključivo vlasništvo i posjed.</w:t>
      </w:r>
    </w:p>
    <w:p w14:paraId="70E2DB65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4A07A9F3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Ugovorne strane, posebno upozorene, također izjavljuju da se odriču prava pobijanja ovog Ugovora zbog moguće prikrate u pravoj vrijednosti.</w:t>
      </w:r>
    </w:p>
    <w:p w14:paraId="60E52A24" w14:textId="77777777" w:rsidR="002C4934" w:rsidRDefault="002C4934" w:rsidP="00093579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43389296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</w:rPr>
        <w:t xml:space="preserve">Ovaj Ugovor sastavljen je u 2 (dva) istovjetna jednakovrijedna primjerka, te svaka njegova eventualna izmjena mora biti u pisanom obliku.  </w:t>
      </w:r>
    </w:p>
    <w:p w14:paraId="6C5C65D2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  <w:b/>
          <w:bCs/>
        </w:rPr>
      </w:pPr>
    </w:p>
    <w:p w14:paraId="42513AE9" w14:textId="77777777" w:rsidR="002C4934" w:rsidRDefault="002C4934" w:rsidP="00093579">
      <w:pPr>
        <w:pStyle w:val="Tijeloteksta"/>
        <w:rPr>
          <w:rFonts w:ascii="Franklin Gothic Book" w:eastAsia="Franklin Gothic Book" w:hAnsi="Franklin Gothic Book" w:cs="Franklin Gothic Book"/>
          <w:b/>
          <w:bCs/>
        </w:rPr>
      </w:pPr>
    </w:p>
    <w:p w14:paraId="414DD150" w14:textId="289EC974" w:rsidR="002C4934" w:rsidRDefault="00000000">
      <w:pPr>
        <w:pStyle w:val="Tijeloteksta"/>
        <w:jc w:val="center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b/>
          <w:bCs/>
        </w:rPr>
        <w:t xml:space="preserve">Članak </w:t>
      </w:r>
      <w:r w:rsidR="00093579">
        <w:rPr>
          <w:rFonts w:ascii="Franklin Gothic Book" w:eastAsia="Franklin Gothic Book" w:hAnsi="Franklin Gothic Book" w:cs="Franklin Gothic Book"/>
          <w:b/>
          <w:bCs/>
          <w:lang w:val="hr-HR"/>
        </w:rPr>
        <w:t>7</w:t>
      </w:r>
      <w:r>
        <w:rPr>
          <w:rFonts w:ascii="Franklin Gothic Book" w:eastAsia="Franklin Gothic Book" w:hAnsi="Franklin Gothic Book" w:cs="Franklin Gothic Book"/>
          <w:b/>
          <w:bCs/>
        </w:rPr>
        <w:t>.</w:t>
      </w:r>
    </w:p>
    <w:p w14:paraId="6163CDA4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</w:rPr>
      </w:pPr>
    </w:p>
    <w:p w14:paraId="20E5AE09" w14:textId="3AB71DB4" w:rsidR="002C4934" w:rsidRDefault="00000000">
      <w:pPr>
        <w:pStyle w:val="Tijeloteksta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Ugovorne strane pročitale su ovaj Ugovor, izjavljuju da ga u cijelosti razumiju, ustanovili su da izražava njihovu pravu volju te ga u znak prihvaćanja vlastoručno, odnosno po </w:t>
      </w:r>
      <w:r w:rsidR="00B771A3">
        <w:rPr>
          <w:rFonts w:ascii="Franklin Gothic Book" w:eastAsia="Franklin Gothic Book" w:hAnsi="Franklin Gothic Book" w:cs="Franklin Gothic Book"/>
          <w:lang w:val="hr-HR"/>
        </w:rPr>
        <w:t xml:space="preserve">zakonskom </w:t>
      </w:r>
      <w:r>
        <w:rPr>
          <w:rFonts w:ascii="Franklin Gothic Book" w:eastAsia="Franklin Gothic Book" w:hAnsi="Franklin Gothic Book" w:cs="Franklin Gothic Book"/>
        </w:rPr>
        <w:t>zastupni</w:t>
      </w:r>
      <w:r w:rsidR="00B771A3">
        <w:rPr>
          <w:rFonts w:ascii="Franklin Gothic Book" w:eastAsia="Franklin Gothic Book" w:hAnsi="Franklin Gothic Book" w:cs="Franklin Gothic Book"/>
          <w:lang w:val="hr-HR"/>
        </w:rPr>
        <w:t>ku</w:t>
      </w:r>
      <w:r>
        <w:rPr>
          <w:rFonts w:ascii="Franklin Gothic Book" w:eastAsia="Franklin Gothic Book" w:hAnsi="Franklin Gothic Book" w:cs="Franklin Gothic Book"/>
        </w:rPr>
        <w:t xml:space="preserve"> potpisuju, čime isti stupa na </w:t>
      </w:r>
      <w:r w:rsidR="00093579">
        <w:rPr>
          <w:rFonts w:ascii="Franklin Gothic Book" w:eastAsia="Franklin Gothic Book" w:hAnsi="Franklin Gothic Book" w:cs="Franklin Gothic Book"/>
          <w:lang w:val="hr-HR"/>
        </w:rPr>
        <w:t xml:space="preserve">pravnu </w:t>
      </w:r>
      <w:r>
        <w:rPr>
          <w:rFonts w:ascii="Franklin Gothic Book" w:eastAsia="Franklin Gothic Book" w:hAnsi="Franklin Gothic Book" w:cs="Franklin Gothic Book"/>
        </w:rPr>
        <w:t>snagu.</w:t>
      </w:r>
    </w:p>
    <w:p w14:paraId="26524179" w14:textId="1A26C311" w:rsidR="002C4934" w:rsidRDefault="002C4934">
      <w:pPr>
        <w:pStyle w:val="Tijeloteksta"/>
        <w:pBdr>
          <w:bottom w:val="single" w:sz="6" w:space="1" w:color="auto"/>
        </w:pBdr>
        <w:rPr>
          <w:rFonts w:ascii="Franklin Gothic Book" w:eastAsia="Franklin Gothic Book" w:hAnsi="Franklin Gothic Book" w:cs="Franklin Gothic Book"/>
          <w:lang w:val="hr-HR"/>
        </w:rPr>
      </w:pPr>
    </w:p>
    <w:p w14:paraId="76C90DE3" w14:textId="77777777" w:rsidR="00093579" w:rsidRPr="00093579" w:rsidRDefault="00093579">
      <w:pPr>
        <w:pStyle w:val="Tijeloteksta"/>
        <w:pBdr>
          <w:top w:val="none" w:sz="0" w:space="0" w:color="auto"/>
        </w:pBdr>
        <w:rPr>
          <w:rFonts w:ascii="Franklin Gothic Book" w:eastAsia="Franklin Gothic Book" w:hAnsi="Franklin Gothic Book" w:cs="Franklin Gothic Book"/>
          <w:lang w:val="hr-HR"/>
        </w:rPr>
      </w:pPr>
    </w:p>
    <w:p w14:paraId="3CA68D42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5C85EFB2" w14:textId="4FFF5A7F" w:rsidR="002C4934" w:rsidRDefault="00000000">
      <w:pPr>
        <w:pStyle w:val="Tijeloteksta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U Postirima, </w:t>
      </w:r>
      <w:r w:rsidR="00CB6527">
        <w:rPr>
          <w:rFonts w:ascii="Franklin Gothic Book" w:eastAsia="Franklin Gothic Book" w:hAnsi="Franklin Gothic Book" w:cs="Franklin Gothic Book"/>
          <w:lang w:val="hr-HR"/>
        </w:rPr>
        <w:t>24</w:t>
      </w:r>
      <w:r>
        <w:rPr>
          <w:rFonts w:ascii="Franklin Gothic Book" w:eastAsia="Franklin Gothic Book" w:hAnsi="Franklin Gothic Book" w:cs="Franklin Gothic Book"/>
        </w:rPr>
        <w:t xml:space="preserve">. </w:t>
      </w:r>
      <w:r w:rsidR="00CB6527">
        <w:rPr>
          <w:rFonts w:ascii="Franklin Gothic Book" w:eastAsia="Franklin Gothic Book" w:hAnsi="Franklin Gothic Book" w:cs="Franklin Gothic Book"/>
          <w:lang w:val="hr-HR"/>
        </w:rPr>
        <w:t>svibnja</w:t>
      </w:r>
      <w:r>
        <w:rPr>
          <w:rFonts w:ascii="Franklin Gothic Book" w:eastAsia="Franklin Gothic Book" w:hAnsi="Franklin Gothic Book" w:cs="Franklin Gothic Book"/>
        </w:rPr>
        <w:t xml:space="preserve"> 20</w:t>
      </w:r>
      <w:r w:rsidR="00093579">
        <w:rPr>
          <w:rFonts w:ascii="Franklin Gothic Book" w:eastAsia="Franklin Gothic Book" w:hAnsi="Franklin Gothic Book" w:cs="Franklin Gothic Book"/>
          <w:lang w:val="hr-HR"/>
        </w:rPr>
        <w:t>23</w:t>
      </w:r>
      <w:r>
        <w:rPr>
          <w:rFonts w:ascii="Franklin Gothic Book" w:eastAsia="Franklin Gothic Book" w:hAnsi="Franklin Gothic Book" w:cs="Franklin Gothic Book"/>
        </w:rPr>
        <w:t>. godine</w:t>
      </w:r>
    </w:p>
    <w:p w14:paraId="19496DE3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3109585C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4E8F926B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</w:pPr>
      <w:r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  <w:t>POTPISNI DIO:</w:t>
      </w:r>
    </w:p>
    <w:p w14:paraId="74F0FA45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5BBE1C61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280178F7" w14:textId="77777777" w:rsidR="002C4934" w:rsidRDefault="002C4934" w:rsidP="00093579">
      <w:pPr>
        <w:tabs>
          <w:tab w:val="center" w:pos="4536"/>
          <w:tab w:val="left" w:pos="6525"/>
        </w:tabs>
        <w:jc w:val="both"/>
        <w:rPr>
          <w:rFonts w:ascii="Franklin Gothic Book" w:eastAsia="Franklin Gothic Book" w:hAnsi="Franklin Gothic Book" w:cs="Franklin Gothic Book"/>
        </w:rPr>
      </w:pPr>
    </w:p>
    <w:p w14:paraId="5B8A5FC4" w14:textId="77777777" w:rsidR="002C4934" w:rsidRDefault="00000000">
      <w:pPr>
        <w:tabs>
          <w:tab w:val="center" w:pos="4536"/>
          <w:tab w:val="left" w:pos="6525"/>
        </w:tabs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____________________                                          ________________________</w:t>
      </w:r>
    </w:p>
    <w:p w14:paraId="6688B958" w14:textId="50536956" w:rsidR="002C4934" w:rsidRDefault="00000000">
      <w:pPr>
        <w:tabs>
          <w:tab w:val="center" w:pos="4536"/>
          <w:tab w:val="left" w:pos="6525"/>
        </w:tabs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  <w:b/>
          <w:bCs/>
        </w:rPr>
        <w:t>OPĆINA POSTIRA</w:t>
      </w:r>
      <w:r>
        <w:rPr>
          <w:rFonts w:ascii="Franklin Gothic Book" w:eastAsia="Franklin Gothic Book" w:hAnsi="Franklin Gothic Book" w:cs="Franklin Gothic Book"/>
        </w:rPr>
        <w:t xml:space="preserve">                                                </w:t>
      </w:r>
      <w:r w:rsidR="00093579"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         </w:t>
      </w:r>
      <w:r w:rsidR="00B771A3"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     </w:t>
      </w:r>
      <w:r w:rsidR="00093579"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 </w:t>
      </w:r>
      <w:r w:rsidR="00B771A3"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DARKO JELINČIĆ                    </w:t>
      </w:r>
      <w:r>
        <w:rPr>
          <w:rFonts w:ascii="Franklin Gothic Book" w:eastAsia="Franklin Gothic Book" w:hAnsi="Franklin Gothic Book" w:cs="Franklin Gothic Book"/>
        </w:rPr>
        <w:t xml:space="preserve">zast. po načelniku Općine                                   </w:t>
      </w:r>
      <w:r w:rsidR="00093579">
        <w:rPr>
          <w:rFonts w:ascii="Franklin Gothic Book" w:eastAsia="Franklin Gothic Book" w:hAnsi="Franklin Gothic Book" w:cs="Franklin Gothic Book"/>
          <w:lang w:val="hr-HR"/>
        </w:rPr>
        <w:t xml:space="preserve">   </w:t>
      </w:r>
    </w:p>
    <w:p w14:paraId="263B4853" w14:textId="5CB9F259" w:rsidR="002C4934" w:rsidRDefault="00000000">
      <w:pPr>
        <w:tabs>
          <w:tab w:val="center" w:pos="4536"/>
          <w:tab w:val="left" w:pos="6525"/>
        </w:tabs>
        <w:ind w:left="709" w:hanging="709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Siniši Maroviću                                                       </w:t>
      </w:r>
      <w:r w:rsidR="00093579">
        <w:rPr>
          <w:rFonts w:ascii="Franklin Gothic Book" w:eastAsia="Franklin Gothic Book" w:hAnsi="Franklin Gothic Book" w:cs="Franklin Gothic Book"/>
          <w:lang w:val="hr-HR"/>
        </w:rPr>
        <w:t xml:space="preserve">     </w:t>
      </w:r>
      <w:r>
        <w:rPr>
          <w:rFonts w:ascii="Franklin Gothic Book" w:eastAsia="Franklin Gothic Book" w:hAnsi="Franklin Gothic Book" w:cs="Franklin Gothic Book"/>
        </w:rPr>
        <w:t xml:space="preserve">  </w:t>
      </w:r>
    </w:p>
    <w:sectPr w:rsidR="002C4934">
      <w:headerReference w:type="default" r:id="rId6"/>
      <w:footerReference w:type="default" r:id="rId7"/>
      <w:pgSz w:w="11900" w:h="16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46413C" w14:textId="77777777" w:rsidR="00930EC7" w:rsidRDefault="00930EC7">
      <w:r>
        <w:separator/>
      </w:r>
    </w:p>
  </w:endnote>
  <w:endnote w:type="continuationSeparator" w:id="0">
    <w:p w14:paraId="6FFCA73A" w14:textId="77777777" w:rsidR="00930EC7" w:rsidRDefault="00930E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9B4E43" w14:textId="77777777" w:rsidR="002C4934" w:rsidRDefault="002C4934">
    <w:pPr>
      <w:pStyle w:val="Zaglavljei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9AE43B" w14:textId="77777777" w:rsidR="00930EC7" w:rsidRDefault="00930EC7">
      <w:r>
        <w:separator/>
      </w:r>
    </w:p>
  </w:footnote>
  <w:footnote w:type="continuationSeparator" w:id="0">
    <w:p w14:paraId="6F078D6B" w14:textId="77777777" w:rsidR="00930EC7" w:rsidRDefault="00930E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54DACC" w14:textId="77777777" w:rsidR="002C4934" w:rsidRDefault="002C4934">
    <w:pPr>
      <w:pStyle w:val="Zaglavljeipodno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4934"/>
    <w:rsid w:val="00093579"/>
    <w:rsid w:val="002C4934"/>
    <w:rsid w:val="00473692"/>
    <w:rsid w:val="00851614"/>
    <w:rsid w:val="00930EC7"/>
    <w:rsid w:val="00B06356"/>
    <w:rsid w:val="00B771A3"/>
    <w:rsid w:val="00CB6527"/>
    <w:rsid w:val="00D72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A5D1B4"/>
  <w15:docId w15:val="{B8456ED1-4470-4246-9D01-8F2249618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cs="Arial Unicode MS"/>
      <w:color w:val="000000"/>
      <w:sz w:val="24"/>
      <w:szCs w:val="24"/>
      <w:u w:color="00000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rPr>
      <w:u w:val="single"/>
    </w:rPr>
  </w:style>
  <w:style w:type="paragraph" w:customStyle="1" w:styleId="Zaglavljeipodnoje">
    <w:name w:val="Zaglavlje i podnožje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styleId="StandardWeb">
    <w:name w:val="Normal (Web)"/>
    <w:pPr>
      <w:suppressAutoHyphens/>
      <w:spacing w:before="280" w:after="280"/>
    </w:pPr>
    <w:rPr>
      <w:rFonts w:cs="Arial Unicode MS"/>
      <w:color w:val="000000"/>
      <w:sz w:val="24"/>
      <w:szCs w:val="24"/>
      <w:u w:color="000000"/>
    </w:rPr>
  </w:style>
  <w:style w:type="paragraph" w:styleId="Tijeloteksta">
    <w:name w:val="Body Text"/>
    <w:pPr>
      <w:suppressAutoHyphens/>
      <w:jc w:val="both"/>
    </w:pPr>
    <w:rPr>
      <w:rFonts w:eastAsia="Times New Roman"/>
      <w:color w:val="000000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790</Words>
  <Characters>4509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Opcina</cp:lastModifiedBy>
  <cp:revision>3</cp:revision>
  <dcterms:created xsi:type="dcterms:W3CDTF">2023-03-12T13:57:00Z</dcterms:created>
  <dcterms:modified xsi:type="dcterms:W3CDTF">2023-05-09T08:09:00Z</dcterms:modified>
</cp:coreProperties>
</file>