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8A417" w14:textId="5FA24142" w:rsidR="001D0D86" w:rsidRPr="008555E3" w:rsidRDefault="00FA0FA7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</w:r>
      <w:r w:rsidR="001D0D86" w:rsidRPr="008555E3">
        <w:rPr>
          <w:rFonts w:asciiTheme="minorHAnsi" w:hAnsiTheme="minorHAnsi" w:cstheme="minorHAnsi"/>
        </w:rPr>
        <w:t>Na temelju članka 13. stavka 8. Zakona o zaštiti od požara („Narodne novine“ broj 92/10</w:t>
      </w:r>
      <w:r w:rsidR="00617DB1">
        <w:rPr>
          <w:rFonts w:asciiTheme="minorHAnsi" w:hAnsiTheme="minorHAnsi" w:cstheme="minorHAnsi"/>
        </w:rPr>
        <w:t xml:space="preserve"> i 114/22</w:t>
      </w:r>
      <w:r w:rsidR="001D0D86" w:rsidRPr="008555E3">
        <w:rPr>
          <w:rFonts w:asciiTheme="minorHAnsi" w:hAnsiTheme="minorHAnsi" w:cstheme="minorHAnsi"/>
        </w:rPr>
        <w:t xml:space="preserve">) i članka 32. Statuta Općine </w:t>
      </w:r>
      <w:r w:rsidR="008555E3">
        <w:rPr>
          <w:rFonts w:asciiTheme="minorHAnsi" w:hAnsiTheme="minorHAnsi" w:cstheme="minorHAnsi"/>
        </w:rPr>
        <w:t>Postira</w:t>
      </w:r>
      <w:r w:rsidRPr="008555E3">
        <w:rPr>
          <w:rFonts w:asciiTheme="minorHAnsi" w:hAnsiTheme="minorHAnsi" w:cstheme="minorHAnsi"/>
        </w:rPr>
        <w:t xml:space="preserve"> („</w:t>
      </w:r>
      <w:r w:rsidR="001D0D86" w:rsidRPr="008555E3">
        <w:rPr>
          <w:rFonts w:asciiTheme="minorHAnsi" w:hAnsiTheme="minorHAnsi" w:cstheme="minorHAnsi"/>
        </w:rPr>
        <w:t xml:space="preserve">Službeni glasnik </w:t>
      </w:r>
      <w:r w:rsidR="008555E3">
        <w:rPr>
          <w:rFonts w:asciiTheme="minorHAnsi" w:hAnsiTheme="minorHAnsi" w:cstheme="minorHAnsi"/>
        </w:rPr>
        <w:t>Općine Postira</w:t>
      </w:r>
      <w:r w:rsidRPr="008555E3">
        <w:rPr>
          <w:rFonts w:asciiTheme="minorHAnsi" w:hAnsiTheme="minorHAnsi" w:cstheme="minorHAnsi"/>
        </w:rPr>
        <w:t xml:space="preserve"> </w:t>
      </w:r>
      <w:r w:rsidR="00CD5889">
        <w:rPr>
          <w:rFonts w:asciiTheme="minorHAnsi" w:hAnsiTheme="minorHAnsi" w:cstheme="minorHAnsi"/>
        </w:rPr>
        <w:t xml:space="preserve">3/13, </w:t>
      </w:r>
      <w:r w:rsidR="008555E3">
        <w:rPr>
          <w:rFonts w:asciiTheme="minorHAnsi" w:hAnsiTheme="minorHAnsi" w:cstheme="minorHAnsi"/>
        </w:rPr>
        <w:t>6/13</w:t>
      </w:r>
      <w:r w:rsidR="00C87A22">
        <w:rPr>
          <w:rFonts w:asciiTheme="minorHAnsi" w:hAnsiTheme="minorHAnsi" w:cstheme="minorHAnsi"/>
        </w:rPr>
        <w:t xml:space="preserve">, </w:t>
      </w:r>
      <w:r w:rsidR="00CD5889">
        <w:rPr>
          <w:rFonts w:asciiTheme="minorHAnsi" w:hAnsiTheme="minorHAnsi" w:cstheme="minorHAnsi"/>
        </w:rPr>
        <w:t>5/20</w:t>
      </w:r>
      <w:r w:rsidR="00C87A22">
        <w:rPr>
          <w:rFonts w:asciiTheme="minorHAnsi" w:hAnsiTheme="minorHAnsi" w:cstheme="minorHAnsi"/>
        </w:rPr>
        <w:t xml:space="preserve"> i 5/21</w:t>
      </w:r>
      <w:r w:rsidRPr="008555E3">
        <w:rPr>
          <w:rFonts w:asciiTheme="minorHAnsi" w:hAnsiTheme="minorHAnsi" w:cstheme="minorHAnsi"/>
        </w:rPr>
        <w:t xml:space="preserve">), </w:t>
      </w:r>
      <w:r w:rsidR="001D0D86" w:rsidRPr="008555E3">
        <w:rPr>
          <w:rFonts w:asciiTheme="minorHAnsi" w:hAnsiTheme="minorHAnsi" w:cstheme="minorHAnsi"/>
        </w:rPr>
        <w:t xml:space="preserve">Općinsko vijeće Općine </w:t>
      </w:r>
      <w:r w:rsidR="008555E3">
        <w:rPr>
          <w:rFonts w:asciiTheme="minorHAnsi" w:hAnsiTheme="minorHAnsi" w:cstheme="minorHAnsi"/>
        </w:rPr>
        <w:t>Postira</w:t>
      </w:r>
      <w:r w:rsidR="009C3645" w:rsidRPr="008555E3">
        <w:rPr>
          <w:rFonts w:asciiTheme="minorHAnsi" w:hAnsiTheme="minorHAnsi" w:cstheme="minorHAnsi"/>
        </w:rPr>
        <w:t xml:space="preserve"> na </w:t>
      </w:r>
      <w:r w:rsidR="004C12BC">
        <w:rPr>
          <w:rFonts w:asciiTheme="minorHAnsi" w:hAnsiTheme="minorHAnsi" w:cstheme="minorHAnsi"/>
        </w:rPr>
        <w:t>20</w:t>
      </w:r>
      <w:r w:rsidR="00F85B77" w:rsidRPr="008555E3">
        <w:rPr>
          <w:rFonts w:asciiTheme="minorHAnsi" w:hAnsiTheme="minorHAnsi" w:cstheme="minorHAnsi"/>
        </w:rPr>
        <w:t>.</w:t>
      </w:r>
      <w:r w:rsidR="009C3645" w:rsidRPr="008555E3">
        <w:rPr>
          <w:rFonts w:asciiTheme="minorHAnsi" w:hAnsiTheme="minorHAnsi" w:cstheme="minorHAnsi"/>
        </w:rPr>
        <w:t xml:space="preserve"> </w:t>
      </w:r>
      <w:r w:rsidRPr="008555E3">
        <w:rPr>
          <w:rFonts w:asciiTheme="minorHAnsi" w:hAnsiTheme="minorHAnsi" w:cstheme="minorHAnsi"/>
        </w:rPr>
        <w:t xml:space="preserve">sjednici održanoj </w:t>
      </w:r>
      <w:r w:rsidR="001D0D86" w:rsidRPr="008555E3">
        <w:rPr>
          <w:rFonts w:asciiTheme="minorHAnsi" w:hAnsiTheme="minorHAnsi" w:cstheme="minorHAnsi"/>
        </w:rPr>
        <w:t>dana</w:t>
      </w:r>
      <w:r w:rsidR="00800341">
        <w:rPr>
          <w:rFonts w:asciiTheme="minorHAnsi" w:hAnsiTheme="minorHAnsi" w:cstheme="minorHAnsi"/>
        </w:rPr>
        <w:t xml:space="preserve"> 13</w:t>
      </w:r>
      <w:r w:rsidR="00F85B77" w:rsidRPr="008555E3">
        <w:rPr>
          <w:rFonts w:asciiTheme="minorHAnsi" w:hAnsiTheme="minorHAnsi" w:cstheme="minorHAnsi"/>
        </w:rPr>
        <w:t xml:space="preserve">. </w:t>
      </w:r>
      <w:r w:rsidR="00F81C62">
        <w:rPr>
          <w:rFonts w:asciiTheme="minorHAnsi" w:hAnsiTheme="minorHAnsi" w:cstheme="minorHAnsi"/>
        </w:rPr>
        <w:t>ožujka</w:t>
      </w:r>
      <w:r w:rsidR="009C3645" w:rsidRPr="008555E3">
        <w:rPr>
          <w:rFonts w:asciiTheme="minorHAnsi" w:hAnsiTheme="minorHAnsi" w:cstheme="minorHAnsi"/>
        </w:rPr>
        <w:t xml:space="preserve"> 20</w:t>
      </w:r>
      <w:r w:rsidR="008555E3">
        <w:rPr>
          <w:rFonts w:asciiTheme="minorHAnsi" w:hAnsiTheme="minorHAnsi" w:cstheme="minorHAnsi"/>
        </w:rPr>
        <w:t>2</w:t>
      </w:r>
      <w:r w:rsidR="004C12BC">
        <w:rPr>
          <w:rFonts w:asciiTheme="minorHAnsi" w:hAnsiTheme="minorHAnsi" w:cstheme="minorHAnsi"/>
        </w:rPr>
        <w:t>4</w:t>
      </w:r>
      <w:r w:rsidR="009C3645" w:rsidRPr="008555E3">
        <w:rPr>
          <w:rFonts w:asciiTheme="minorHAnsi" w:hAnsiTheme="minorHAnsi" w:cstheme="minorHAnsi"/>
        </w:rPr>
        <w:t>.</w:t>
      </w:r>
      <w:r w:rsidR="001D0D86" w:rsidRPr="008555E3">
        <w:rPr>
          <w:rFonts w:asciiTheme="minorHAnsi" w:hAnsiTheme="minorHAnsi" w:cstheme="minorHAnsi"/>
        </w:rPr>
        <w:t xml:space="preserve"> don</w:t>
      </w:r>
      <w:r w:rsidR="00F85B77" w:rsidRPr="008555E3">
        <w:rPr>
          <w:rFonts w:asciiTheme="minorHAnsi" w:hAnsiTheme="minorHAnsi" w:cstheme="minorHAnsi"/>
        </w:rPr>
        <w:t>ijelo je</w:t>
      </w:r>
      <w:r w:rsidR="001D0D86" w:rsidRPr="008555E3">
        <w:rPr>
          <w:rFonts w:asciiTheme="minorHAnsi" w:hAnsiTheme="minorHAnsi" w:cstheme="minorHAnsi"/>
        </w:rPr>
        <w:t xml:space="preserve"> </w:t>
      </w:r>
    </w:p>
    <w:p w14:paraId="6D7BF120" w14:textId="77777777" w:rsidR="007C3C3E" w:rsidRPr="008555E3" w:rsidRDefault="007C3C3E" w:rsidP="00415403">
      <w:pPr>
        <w:jc w:val="both"/>
        <w:rPr>
          <w:rFonts w:asciiTheme="minorHAnsi" w:hAnsiTheme="minorHAnsi" w:cstheme="minorHAnsi"/>
        </w:rPr>
      </w:pPr>
    </w:p>
    <w:p w14:paraId="46DE529C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5A13F96C" w14:textId="77777777" w:rsidR="001D0D86" w:rsidRPr="008555E3" w:rsidRDefault="00FA0FA7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ZAKLJUČA</w:t>
      </w:r>
      <w:r w:rsidR="001D0D86" w:rsidRPr="008555E3">
        <w:rPr>
          <w:rFonts w:asciiTheme="minorHAnsi" w:hAnsiTheme="minorHAnsi" w:cstheme="minorHAnsi"/>
          <w:b/>
        </w:rPr>
        <w:t>K</w:t>
      </w:r>
    </w:p>
    <w:p w14:paraId="4B547A67" w14:textId="77777777" w:rsidR="00FA0FA7" w:rsidRPr="008555E3" w:rsidRDefault="001D0D86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 xml:space="preserve">o </w:t>
      </w:r>
      <w:r w:rsidR="007820D9" w:rsidRPr="008555E3">
        <w:rPr>
          <w:rFonts w:asciiTheme="minorHAnsi" w:hAnsiTheme="minorHAnsi" w:cstheme="minorHAnsi"/>
          <w:b/>
        </w:rPr>
        <w:t xml:space="preserve">usvajanju </w:t>
      </w:r>
      <w:r w:rsidRPr="008555E3">
        <w:rPr>
          <w:rFonts w:asciiTheme="minorHAnsi" w:hAnsiTheme="minorHAnsi" w:cstheme="minorHAnsi"/>
          <w:b/>
        </w:rPr>
        <w:t>Izvj</w:t>
      </w:r>
      <w:r w:rsidR="00FA0FA7" w:rsidRPr="008555E3">
        <w:rPr>
          <w:rFonts w:asciiTheme="minorHAnsi" w:hAnsiTheme="minorHAnsi" w:cstheme="minorHAnsi"/>
          <w:b/>
        </w:rPr>
        <w:t xml:space="preserve">ešća o stanju zaštite od požara </w:t>
      </w:r>
    </w:p>
    <w:p w14:paraId="02E896EA" w14:textId="77777777" w:rsidR="00FA0FA7" w:rsidRPr="008555E3" w:rsidRDefault="00FA0FA7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i stanju provedbe Provedbenog plana</w:t>
      </w:r>
      <w:r w:rsidR="007C3C3E" w:rsidRPr="008555E3">
        <w:rPr>
          <w:rFonts w:asciiTheme="minorHAnsi" w:hAnsiTheme="minorHAnsi" w:cstheme="minorHAnsi"/>
          <w:b/>
        </w:rPr>
        <w:t xml:space="preserve"> unapređenja z</w:t>
      </w:r>
      <w:r w:rsidRPr="008555E3">
        <w:rPr>
          <w:rFonts w:asciiTheme="minorHAnsi" w:hAnsiTheme="minorHAnsi" w:cstheme="minorHAnsi"/>
          <w:b/>
        </w:rPr>
        <w:t xml:space="preserve">aštite od požara </w:t>
      </w:r>
    </w:p>
    <w:p w14:paraId="2FF24C27" w14:textId="4EBBC311" w:rsidR="001D0D86" w:rsidRPr="008555E3" w:rsidRDefault="007C3C3E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na području</w:t>
      </w:r>
      <w:r w:rsidR="001D0D86" w:rsidRPr="008555E3">
        <w:rPr>
          <w:rFonts w:asciiTheme="minorHAnsi" w:hAnsiTheme="minorHAnsi" w:cstheme="minorHAnsi"/>
          <w:b/>
        </w:rPr>
        <w:t xml:space="preserve"> Općine </w:t>
      </w:r>
      <w:r w:rsidR="00D54752">
        <w:rPr>
          <w:rFonts w:asciiTheme="minorHAnsi" w:hAnsiTheme="minorHAnsi" w:cstheme="minorHAnsi"/>
          <w:b/>
        </w:rPr>
        <w:t>Postira</w:t>
      </w:r>
      <w:r w:rsidR="009C3645" w:rsidRPr="008555E3">
        <w:rPr>
          <w:rFonts w:asciiTheme="minorHAnsi" w:hAnsiTheme="minorHAnsi" w:cstheme="minorHAnsi"/>
          <w:b/>
        </w:rPr>
        <w:t xml:space="preserve"> </w:t>
      </w:r>
      <w:r w:rsidR="00BC649D">
        <w:rPr>
          <w:rFonts w:asciiTheme="minorHAnsi" w:hAnsiTheme="minorHAnsi" w:cstheme="minorHAnsi"/>
          <w:b/>
        </w:rPr>
        <w:t>za 20</w:t>
      </w:r>
      <w:r w:rsidR="00C87A22">
        <w:rPr>
          <w:rFonts w:asciiTheme="minorHAnsi" w:hAnsiTheme="minorHAnsi" w:cstheme="minorHAnsi"/>
          <w:b/>
        </w:rPr>
        <w:t>2</w:t>
      </w:r>
      <w:r w:rsidR="004C12BC">
        <w:rPr>
          <w:rFonts w:asciiTheme="minorHAnsi" w:hAnsiTheme="minorHAnsi" w:cstheme="minorHAnsi"/>
          <w:b/>
        </w:rPr>
        <w:t>3</w:t>
      </w:r>
      <w:r w:rsidRPr="008555E3">
        <w:rPr>
          <w:rFonts w:asciiTheme="minorHAnsi" w:hAnsiTheme="minorHAnsi" w:cstheme="minorHAnsi"/>
          <w:b/>
        </w:rPr>
        <w:t>. godinu</w:t>
      </w:r>
    </w:p>
    <w:p w14:paraId="7D603009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6E1FBF21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52F44A8D" w14:textId="77777777"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I.</w:t>
      </w:r>
    </w:p>
    <w:p w14:paraId="00DCDCEA" w14:textId="77777777" w:rsidR="009C3645" w:rsidRPr="008555E3" w:rsidRDefault="009C3645" w:rsidP="00415403">
      <w:pPr>
        <w:jc w:val="center"/>
        <w:rPr>
          <w:rFonts w:asciiTheme="minorHAnsi" w:hAnsiTheme="minorHAnsi" w:cstheme="minorHAnsi"/>
        </w:rPr>
      </w:pPr>
    </w:p>
    <w:p w14:paraId="3413C0BE" w14:textId="521384C0" w:rsidR="001D0D86" w:rsidRPr="008555E3" w:rsidRDefault="007C3C3E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</w:r>
      <w:r w:rsidR="007820D9" w:rsidRPr="008555E3">
        <w:rPr>
          <w:rFonts w:asciiTheme="minorHAnsi" w:hAnsiTheme="minorHAnsi" w:cstheme="minorHAnsi"/>
        </w:rPr>
        <w:t>Usvaja</w:t>
      </w:r>
      <w:r w:rsidR="00FA0FA7" w:rsidRPr="008555E3">
        <w:rPr>
          <w:rFonts w:asciiTheme="minorHAnsi" w:hAnsiTheme="minorHAnsi" w:cstheme="minorHAnsi"/>
        </w:rPr>
        <w:t xml:space="preserve"> se Izvješće </w:t>
      </w:r>
      <w:r w:rsidRPr="008555E3">
        <w:rPr>
          <w:rFonts w:asciiTheme="minorHAnsi" w:hAnsiTheme="minorHAnsi" w:cstheme="minorHAnsi"/>
        </w:rPr>
        <w:t xml:space="preserve">o stanju zaštite od požara i stanju provedbe Provedbenog plana unapređenja zaštite od požara </w:t>
      </w:r>
      <w:r w:rsidR="00D54752">
        <w:rPr>
          <w:rFonts w:asciiTheme="minorHAnsi" w:hAnsiTheme="minorHAnsi" w:cstheme="minorHAnsi"/>
        </w:rPr>
        <w:t>na području Općine</w:t>
      </w:r>
      <w:r w:rsidR="00BC649D">
        <w:rPr>
          <w:rFonts w:asciiTheme="minorHAnsi" w:hAnsiTheme="minorHAnsi" w:cstheme="minorHAnsi"/>
        </w:rPr>
        <w:t xml:space="preserve"> Postira</w:t>
      </w:r>
      <w:r w:rsidR="00D54752">
        <w:rPr>
          <w:rFonts w:asciiTheme="minorHAnsi" w:hAnsiTheme="minorHAnsi" w:cstheme="minorHAnsi"/>
        </w:rPr>
        <w:t xml:space="preserve"> za 20</w:t>
      </w:r>
      <w:r w:rsidR="00CD5889">
        <w:rPr>
          <w:rFonts w:asciiTheme="minorHAnsi" w:hAnsiTheme="minorHAnsi" w:cstheme="minorHAnsi"/>
        </w:rPr>
        <w:t>2</w:t>
      </w:r>
      <w:r w:rsidR="004C12BC">
        <w:rPr>
          <w:rFonts w:asciiTheme="minorHAnsi" w:hAnsiTheme="minorHAnsi" w:cstheme="minorHAnsi"/>
        </w:rPr>
        <w:t>3</w:t>
      </w:r>
      <w:r w:rsidRPr="008555E3">
        <w:rPr>
          <w:rFonts w:asciiTheme="minorHAnsi" w:hAnsiTheme="minorHAnsi" w:cstheme="minorHAnsi"/>
        </w:rPr>
        <w:t xml:space="preserve">. godinu, </w:t>
      </w:r>
      <w:r w:rsidR="00FA0FA7" w:rsidRPr="008555E3">
        <w:rPr>
          <w:rFonts w:asciiTheme="minorHAnsi" w:hAnsiTheme="minorHAnsi" w:cstheme="minorHAnsi"/>
        </w:rPr>
        <w:t xml:space="preserve">KLASA: </w:t>
      </w:r>
      <w:r w:rsidR="00C87A22">
        <w:rPr>
          <w:rFonts w:asciiTheme="minorHAnsi" w:hAnsiTheme="minorHAnsi" w:cstheme="minorHAnsi"/>
        </w:rPr>
        <w:t>024-01</w:t>
      </w:r>
      <w:r w:rsidR="00FA0FA7" w:rsidRPr="008555E3">
        <w:rPr>
          <w:rFonts w:asciiTheme="minorHAnsi" w:hAnsiTheme="minorHAnsi" w:cstheme="minorHAnsi"/>
        </w:rPr>
        <w:t>/</w:t>
      </w:r>
      <w:r w:rsidR="00D54752">
        <w:rPr>
          <w:rFonts w:asciiTheme="minorHAnsi" w:hAnsiTheme="minorHAnsi" w:cstheme="minorHAnsi"/>
        </w:rPr>
        <w:t>2</w:t>
      </w:r>
      <w:r w:rsidR="002357FE">
        <w:rPr>
          <w:rFonts w:asciiTheme="minorHAnsi" w:hAnsiTheme="minorHAnsi" w:cstheme="minorHAnsi"/>
        </w:rPr>
        <w:t>4</w:t>
      </w:r>
      <w:r w:rsidR="00FA0FA7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01</w:t>
      </w:r>
      <w:r w:rsidR="00FA0FA7" w:rsidRPr="008555E3">
        <w:rPr>
          <w:rFonts w:asciiTheme="minorHAnsi" w:hAnsiTheme="minorHAnsi" w:cstheme="minorHAnsi"/>
        </w:rPr>
        <w:t>/</w:t>
      </w:r>
      <w:r w:rsidR="00C87A22">
        <w:rPr>
          <w:rFonts w:asciiTheme="minorHAnsi" w:hAnsiTheme="minorHAnsi" w:cstheme="minorHAnsi"/>
        </w:rPr>
        <w:t>0</w:t>
      </w:r>
      <w:r w:rsidR="002357FE">
        <w:rPr>
          <w:rFonts w:asciiTheme="minorHAnsi" w:hAnsiTheme="minorHAnsi" w:cstheme="minorHAnsi"/>
        </w:rPr>
        <w:t>9</w:t>
      </w:r>
      <w:r w:rsidR="00FA0FA7" w:rsidRPr="008555E3">
        <w:rPr>
          <w:rFonts w:asciiTheme="minorHAnsi" w:hAnsiTheme="minorHAnsi" w:cstheme="minorHAnsi"/>
        </w:rPr>
        <w:t>, URBROJ: 21</w:t>
      </w:r>
      <w:r w:rsidR="00C87A22">
        <w:rPr>
          <w:rFonts w:asciiTheme="minorHAnsi" w:hAnsiTheme="minorHAnsi" w:cstheme="minorHAnsi"/>
        </w:rPr>
        <w:t>81-40</w:t>
      </w:r>
      <w:r w:rsidR="007820D9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02</w:t>
      </w:r>
      <w:r w:rsidR="007820D9" w:rsidRPr="008555E3">
        <w:rPr>
          <w:rFonts w:asciiTheme="minorHAnsi" w:hAnsiTheme="minorHAnsi" w:cstheme="minorHAnsi"/>
        </w:rPr>
        <w:t>-</w:t>
      </w:r>
      <w:r w:rsidR="002357FE">
        <w:rPr>
          <w:rFonts w:asciiTheme="minorHAnsi" w:hAnsiTheme="minorHAnsi" w:cstheme="minorHAnsi"/>
        </w:rPr>
        <w:t>24</w:t>
      </w:r>
      <w:r w:rsidR="00D54752">
        <w:rPr>
          <w:rFonts w:asciiTheme="minorHAnsi" w:hAnsiTheme="minorHAnsi" w:cstheme="minorHAnsi"/>
        </w:rPr>
        <w:t>-</w:t>
      </w:r>
      <w:r w:rsidR="007820D9" w:rsidRPr="008555E3">
        <w:rPr>
          <w:rFonts w:asciiTheme="minorHAnsi" w:hAnsiTheme="minorHAnsi" w:cstheme="minorHAnsi"/>
        </w:rPr>
        <w:t>1</w:t>
      </w:r>
      <w:r w:rsidR="00FA0FA7" w:rsidRPr="008555E3">
        <w:rPr>
          <w:rFonts w:asciiTheme="minorHAnsi" w:hAnsiTheme="minorHAnsi" w:cstheme="minorHAnsi"/>
        </w:rPr>
        <w:t xml:space="preserve"> </w:t>
      </w:r>
      <w:r w:rsidR="007D2C5A">
        <w:rPr>
          <w:rFonts w:asciiTheme="minorHAnsi" w:hAnsiTheme="minorHAnsi" w:cstheme="minorHAnsi"/>
        </w:rPr>
        <w:t xml:space="preserve">od </w:t>
      </w:r>
      <w:r w:rsidR="002357FE">
        <w:rPr>
          <w:rFonts w:asciiTheme="minorHAnsi" w:hAnsiTheme="minorHAnsi" w:cstheme="minorHAnsi"/>
        </w:rPr>
        <w:t>01</w:t>
      </w:r>
      <w:r w:rsidRPr="008555E3">
        <w:rPr>
          <w:rFonts w:asciiTheme="minorHAnsi" w:hAnsiTheme="minorHAnsi" w:cstheme="minorHAnsi"/>
        </w:rPr>
        <w:t xml:space="preserve">. </w:t>
      </w:r>
      <w:r w:rsidR="002357FE">
        <w:rPr>
          <w:rFonts w:asciiTheme="minorHAnsi" w:hAnsiTheme="minorHAnsi" w:cstheme="minorHAnsi"/>
        </w:rPr>
        <w:t>ožujka</w:t>
      </w:r>
      <w:r w:rsidRPr="008555E3">
        <w:rPr>
          <w:rFonts w:asciiTheme="minorHAnsi" w:hAnsiTheme="minorHAnsi" w:cstheme="minorHAnsi"/>
        </w:rPr>
        <w:t xml:space="preserve"> 20</w:t>
      </w:r>
      <w:r w:rsidR="00D54752">
        <w:rPr>
          <w:rFonts w:asciiTheme="minorHAnsi" w:hAnsiTheme="minorHAnsi" w:cstheme="minorHAnsi"/>
        </w:rPr>
        <w:t>2</w:t>
      </w:r>
      <w:r w:rsidR="00617DB1">
        <w:rPr>
          <w:rFonts w:asciiTheme="minorHAnsi" w:hAnsiTheme="minorHAnsi" w:cstheme="minorHAnsi"/>
        </w:rPr>
        <w:t>3</w:t>
      </w:r>
      <w:r w:rsidRPr="008555E3">
        <w:rPr>
          <w:rFonts w:asciiTheme="minorHAnsi" w:hAnsiTheme="minorHAnsi" w:cstheme="minorHAnsi"/>
        </w:rPr>
        <w:t>. godine.</w:t>
      </w:r>
    </w:p>
    <w:p w14:paraId="74D61AA7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54C97802" w14:textId="77777777"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II.</w:t>
      </w:r>
    </w:p>
    <w:p w14:paraId="500DC635" w14:textId="77777777" w:rsidR="009C3645" w:rsidRPr="008555E3" w:rsidRDefault="009C3645" w:rsidP="00415403">
      <w:pPr>
        <w:jc w:val="both"/>
        <w:rPr>
          <w:rFonts w:asciiTheme="minorHAnsi" w:hAnsiTheme="minorHAnsi" w:cstheme="minorHAnsi"/>
        </w:rPr>
      </w:pPr>
    </w:p>
    <w:p w14:paraId="3B79C528" w14:textId="77777777" w:rsidR="001D0D86" w:rsidRPr="008555E3" w:rsidRDefault="007820D9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  <w:t>Izvješće</w:t>
      </w:r>
      <w:r w:rsidR="00664213" w:rsidRPr="008555E3">
        <w:rPr>
          <w:rFonts w:asciiTheme="minorHAnsi" w:hAnsiTheme="minorHAnsi" w:cstheme="minorHAnsi"/>
        </w:rPr>
        <w:t xml:space="preserve"> iz točke I. sastavni je dio ovog Zaključka i nalazi se u prilogu.</w:t>
      </w:r>
    </w:p>
    <w:p w14:paraId="498D6A92" w14:textId="77777777"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</w:p>
    <w:p w14:paraId="513E311D" w14:textId="77777777"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III.</w:t>
      </w:r>
    </w:p>
    <w:p w14:paraId="59EF09B7" w14:textId="77777777" w:rsidR="009C3645" w:rsidRPr="008555E3" w:rsidRDefault="009C3645" w:rsidP="00415403">
      <w:pPr>
        <w:jc w:val="center"/>
        <w:rPr>
          <w:rFonts w:asciiTheme="minorHAnsi" w:hAnsiTheme="minorHAnsi" w:cstheme="minorHAnsi"/>
        </w:rPr>
      </w:pPr>
    </w:p>
    <w:p w14:paraId="425485B3" w14:textId="77777777" w:rsidR="001D0D86" w:rsidRPr="008555E3" w:rsidRDefault="007820D9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  <w:t>Ovaj Zaključak stupa na snagu danom donošenja</w:t>
      </w:r>
      <w:r w:rsidR="00C87A22">
        <w:rPr>
          <w:rFonts w:asciiTheme="minorHAnsi" w:hAnsiTheme="minorHAnsi" w:cstheme="minorHAnsi"/>
        </w:rPr>
        <w:t xml:space="preserve"> i objaviti će se u „Službenom glasniku Općine Postira.</w:t>
      </w:r>
      <w:r w:rsidRPr="008555E3">
        <w:rPr>
          <w:rFonts w:asciiTheme="minorHAnsi" w:hAnsiTheme="minorHAnsi" w:cstheme="minorHAnsi"/>
        </w:rPr>
        <w:t xml:space="preserve"> </w:t>
      </w:r>
      <w:r w:rsidR="00C87A22">
        <w:rPr>
          <w:rFonts w:asciiTheme="minorHAnsi" w:hAnsiTheme="minorHAnsi" w:cstheme="minorHAnsi"/>
        </w:rPr>
        <w:t>„</w:t>
      </w:r>
    </w:p>
    <w:p w14:paraId="3F9A0429" w14:textId="77777777" w:rsidR="00EE4E70" w:rsidRPr="008555E3" w:rsidRDefault="00EE4E70" w:rsidP="00415403">
      <w:pPr>
        <w:jc w:val="center"/>
        <w:rPr>
          <w:rFonts w:asciiTheme="minorHAnsi" w:hAnsiTheme="minorHAnsi" w:cstheme="minorHAnsi"/>
        </w:rPr>
      </w:pPr>
    </w:p>
    <w:p w14:paraId="129E7476" w14:textId="77777777" w:rsidR="00D54752" w:rsidRDefault="00D54752" w:rsidP="00D54752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                                           </w:t>
      </w:r>
    </w:p>
    <w:p w14:paraId="63E684FE" w14:textId="77777777" w:rsidR="00EE4E70" w:rsidRPr="00C87A22" w:rsidRDefault="00D54752" w:rsidP="00D54752">
      <w:pPr>
        <w:jc w:val="center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                                                     </w:t>
      </w:r>
      <w:r w:rsidR="00C87A22" w:rsidRPr="00C87A22">
        <w:rPr>
          <w:rFonts w:asciiTheme="minorHAnsi" w:hAnsiTheme="minorHAnsi" w:cstheme="minorHAnsi"/>
        </w:rPr>
        <w:t xml:space="preserve">   PREDSJEDNIK OPĆINSKOG VIJEĆA</w:t>
      </w:r>
    </w:p>
    <w:p w14:paraId="1D88F1F9" w14:textId="6DD8AB54" w:rsidR="001D0D86" w:rsidRPr="00C87A22" w:rsidRDefault="00D54752" w:rsidP="00415403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                                                                                    </w:t>
      </w:r>
      <w:r w:rsidR="00E97811" w:rsidRPr="00C87A22">
        <w:rPr>
          <w:rFonts w:asciiTheme="minorHAnsi" w:hAnsiTheme="minorHAnsi" w:cstheme="minorHAnsi"/>
        </w:rPr>
        <w:t xml:space="preserve"> </w:t>
      </w:r>
      <w:r w:rsidRPr="00C87A22">
        <w:rPr>
          <w:rFonts w:asciiTheme="minorHAnsi" w:hAnsiTheme="minorHAnsi" w:cstheme="minorHAnsi"/>
        </w:rPr>
        <w:t xml:space="preserve">     </w:t>
      </w:r>
      <w:r w:rsidR="00152C33">
        <w:rPr>
          <w:rFonts w:asciiTheme="minorHAnsi" w:hAnsiTheme="minorHAnsi" w:cstheme="minorHAnsi"/>
        </w:rPr>
        <w:t xml:space="preserve">  Toni Glavinić</w:t>
      </w:r>
    </w:p>
    <w:p w14:paraId="29B78DF0" w14:textId="77777777" w:rsidR="00D54752" w:rsidRPr="00C87A22" w:rsidRDefault="00D54752" w:rsidP="00415403">
      <w:pPr>
        <w:jc w:val="both"/>
        <w:rPr>
          <w:rFonts w:asciiTheme="minorHAnsi" w:hAnsiTheme="minorHAnsi" w:cstheme="minorHAnsi"/>
        </w:rPr>
      </w:pPr>
    </w:p>
    <w:p w14:paraId="01CCF7AC" w14:textId="77777777" w:rsidR="00D54752" w:rsidRPr="00C87A22" w:rsidRDefault="00D54752" w:rsidP="00415403">
      <w:pPr>
        <w:jc w:val="both"/>
        <w:rPr>
          <w:rFonts w:asciiTheme="minorHAnsi" w:hAnsiTheme="minorHAnsi" w:cstheme="minorHAnsi"/>
        </w:rPr>
      </w:pPr>
    </w:p>
    <w:p w14:paraId="2F463FE7" w14:textId="05EAB580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 xml:space="preserve">KLASA: </w:t>
      </w:r>
      <w:r w:rsidR="00C87A22">
        <w:rPr>
          <w:rFonts w:asciiTheme="minorHAnsi" w:hAnsiTheme="minorHAnsi" w:cstheme="minorHAnsi"/>
        </w:rPr>
        <w:t>024</w:t>
      </w:r>
      <w:r w:rsidRPr="008555E3">
        <w:rPr>
          <w:rFonts w:asciiTheme="minorHAnsi" w:hAnsiTheme="minorHAnsi" w:cstheme="minorHAnsi"/>
        </w:rPr>
        <w:t>-</w:t>
      </w:r>
      <w:r w:rsidR="00C87A22">
        <w:rPr>
          <w:rFonts w:asciiTheme="minorHAnsi" w:hAnsiTheme="minorHAnsi" w:cstheme="minorHAnsi"/>
        </w:rPr>
        <w:t>01</w:t>
      </w:r>
      <w:r w:rsidRPr="008555E3">
        <w:rPr>
          <w:rFonts w:asciiTheme="minorHAnsi" w:hAnsiTheme="minorHAnsi" w:cstheme="minorHAnsi"/>
        </w:rPr>
        <w:t>/</w:t>
      </w:r>
      <w:r w:rsidR="00CD5889">
        <w:rPr>
          <w:rFonts w:asciiTheme="minorHAnsi" w:hAnsiTheme="minorHAnsi" w:cstheme="minorHAnsi"/>
        </w:rPr>
        <w:t>2</w:t>
      </w:r>
      <w:r w:rsidR="002357FE">
        <w:rPr>
          <w:rFonts w:asciiTheme="minorHAnsi" w:hAnsiTheme="minorHAnsi" w:cstheme="minorHAnsi"/>
        </w:rPr>
        <w:t>4</w:t>
      </w:r>
      <w:r w:rsidRPr="008555E3">
        <w:rPr>
          <w:rFonts w:asciiTheme="minorHAnsi" w:hAnsiTheme="minorHAnsi" w:cstheme="minorHAnsi"/>
        </w:rPr>
        <w:t>-01</w:t>
      </w:r>
      <w:r w:rsidR="00EE4E70" w:rsidRPr="008555E3">
        <w:rPr>
          <w:rFonts w:asciiTheme="minorHAnsi" w:hAnsiTheme="minorHAnsi" w:cstheme="minorHAnsi"/>
        </w:rPr>
        <w:t>/</w:t>
      </w:r>
      <w:r w:rsidR="00800341">
        <w:rPr>
          <w:rFonts w:asciiTheme="minorHAnsi" w:hAnsiTheme="minorHAnsi" w:cstheme="minorHAnsi"/>
        </w:rPr>
        <w:t>15</w:t>
      </w:r>
    </w:p>
    <w:p w14:paraId="350E4029" w14:textId="694011E5" w:rsidR="001D0D86" w:rsidRPr="008555E3" w:rsidRDefault="00C87A22" w:rsidP="0041540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URBROJ: 2181-40</w:t>
      </w:r>
      <w:r w:rsidR="00EE4E70" w:rsidRPr="008555E3">
        <w:rPr>
          <w:rFonts w:asciiTheme="minorHAnsi" w:hAnsiTheme="minorHAnsi" w:cstheme="minorHAnsi"/>
        </w:rPr>
        <w:t>-</w:t>
      </w:r>
      <w:r>
        <w:rPr>
          <w:rFonts w:asciiTheme="minorHAnsi" w:hAnsiTheme="minorHAnsi" w:cstheme="minorHAnsi"/>
        </w:rPr>
        <w:t>01</w:t>
      </w:r>
      <w:r w:rsidR="00D54752">
        <w:rPr>
          <w:rFonts w:asciiTheme="minorHAnsi" w:hAnsiTheme="minorHAnsi" w:cstheme="minorHAnsi"/>
        </w:rPr>
        <w:t>-</w:t>
      </w:r>
      <w:r w:rsidR="00800341">
        <w:rPr>
          <w:rFonts w:asciiTheme="minorHAnsi" w:hAnsiTheme="minorHAnsi" w:cstheme="minorHAnsi"/>
        </w:rPr>
        <w:t>24-</w:t>
      </w:r>
      <w:r w:rsidR="00D54752">
        <w:rPr>
          <w:rFonts w:asciiTheme="minorHAnsi" w:hAnsiTheme="minorHAnsi" w:cstheme="minorHAnsi"/>
        </w:rPr>
        <w:t>1</w:t>
      </w:r>
    </w:p>
    <w:p w14:paraId="7EC03B0F" w14:textId="29BE955F" w:rsidR="001D0D86" w:rsidRPr="008555E3" w:rsidRDefault="00D54752" w:rsidP="0041540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Postira</w:t>
      </w:r>
      <w:r w:rsidR="001D0D86" w:rsidRPr="008555E3">
        <w:rPr>
          <w:rFonts w:asciiTheme="minorHAnsi" w:hAnsiTheme="minorHAnsi" w:cstheme="minorHAnsi"/>
        </w:rPr>
        <w:t xml:space="preserve">, </w:t>
      </w:r>
      <w:r w:rsidR="00800341">
        <w:rPr>
          <w:rFonts w:asciiTheme="minorHAnsi" w:hAnsiTheme="minorHAnsi" w:cstheme="minorHAnsi"/>
        </w:rPr>
        <w:t xml:space="preserve">13. </w:t>
      </w:r>
      <w:r w:rsidR="00F81C62">
        <w:rPr>
          <w:rFonts w:asciiTheme="minorHAnsi" w:hAnsiTheme="minorHAnsi" w:cstheme="minorHAnsi"/>
        </w:rPr>
        <w:t>ožujka</w:t>
      </w:r>
      <w:r w:rsidR="001D0D86" w:rsidRPr="008555E3">
        <w:rPr>
          <w:rFonts w:asciiTheme="minorHAnsi" w:hAnsiTheme="minorHAnsi" w:cstheme="minorHAnsi"/>
        </w:rPr>
        <w:t xml:space="preserve"> 20</w:t>
      </w:r>
      <w:r>
        <w:rPr>
          <w:rFonts w:asciiTheme="minorHAnsi" w:hAnsiTheme="minorHAnsi" w:cstheme="minorHAnsi"/>
        </w:rPr>
        <w:t>2</w:t>
      </w:r>
      <w:r w:rsidR="002357FE">
        <w:rPr>
          <w:rFonts w:asciiTheme="minorHAnsi" w:hAnsiTheme="minorHAnsi" w:cstheme="minorHAnsi"/>
        </w:rPr>
        <w:t>4</w:t>
      </w:r>
      <w:r w:rsidR="001D0D86" w:rsidRPr="008555E3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god.</w:t>
      </w:r>
    </w:p>
    <w:p w14:paraId="2FA6AA4F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27E055EB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644CDB35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73825AFD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6AE99AD6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1EE5F88F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777D4051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1B195060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352D2A8C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20C61521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6A25456A" w14:textId="77777777"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14:paraId="32E4D6B7" w14:textId="77777777" w:rsidR="001D0D86" w:rsidRDefault="001D0D86" w:rsidP="00415403">
      <w:pPr>
        <w:jc w:val="both"/>
        <w:rPr>
          <w:rFonts w:asciiTheme="minorHAnsi" w:hAnsiTheme="minorHAnsi" w:cstheme="minorHAnsi"/>
        </w:rPr>
      </w:pPr>
    </w:p>
    <w:p w14:paraId="56865624" w14:textId="77777777" w:rsidR="002357FE" w:rsidRPr="002357FE" w:rsidRDefault="002357FE" w:rsidP="002357FE">
      <w:pPr>
        <w:suppressAutoHyphens/>
        <w:autoSpaceDN w:val="0"/>
        <w:jc w:val="both"/>
        <w:rPr>
          <w:rFonts w:ascii="Calibri" w:eastAsia="Calibri" w:hAnsi="Calibri"/>
          <w:kern w:val="3"/>
          <w:sz w:val="22"/>
          <w:szCs w:val="22"/>
          <w:lang w:val="en-GB" w:eastAsia="en-US"/>
        </w:rPr>
      </w:pPr>
      <w:r w:rsidRPr="002357FE">
        <w:rPr>
          <w:rFonts w:ascii="Calibri" w:hAnsi="Calibri" w:cs="Calibri"/>
          <w:b/>
        </w:rPr>
        <w:lastRenderedPageBreak/>
        <w:t xml:space="preserve">       </w:t>
      </w:r>
      <w:r w:rsidRPr="002357FE">
        <w:rPr>
          <w:rFonts w:ascii="Calibri" w:hAnsi="Calibri" w:cs="Calibri"/>
        </w:rPr>
        <w:t xml:space="preserve">               </w:t>
      </w:r>
      <w:r w:rsidRPr="002357FE">
        <w:rPr>
          <w:rFonts w:ascii="Calibri" w:hAnsi="Calibri" w:cs="Calibri"/>
          <w:lang w:val="de-DE"/>
        </w:rPr>
        <w:t xml:space="preserve">  </w:t>
      </w:r>
      <w:r w:rsidRPr="002357FE">
        <w:rPr>
          <w:rFonts w:ascii="Calibri" w:hAnsi="Calibri" w:cs="Calibri"/>
          <w:noProof/>
        </w:rPr>
        <w:drawing>
          <wp:inline distT="0" distB="0" distL="0" distR="0" wp14:anchorId="56B5245C" wp14:editId="7E40B995">
            <wp:extent cx="495303" cy="600075"/>
            <wp:effectExtent l="0" t="0" r="0" b="9525"/>
            <wp:docPr id="899203222" name="Slika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3" cy="60007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7AA38D66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            REPUBLIKA HRVATSKA</w:t>
      </w:r>
    </w:p>
    <w:p w14:paraId="6F747897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ŽUPANIJA SPLITSKO DALMATINSKA</w:t>
      </w:r>
    </w:p>
    <w:p w14:paraId="6243207B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            OPĆINA POSTIRA</w:t>
      </w:r>
    </w:p>
    <w:p w14:paraId="4441F09D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  Polježice 2, 21410 Postira</w:t>
      </w:r>
    </w:p>
    <w:p w14:paraId="30B8A06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  tel.(021) 632 133</w:t>
      </w:r>
    </w:p>
    <w:p w14:paraId="35EDB847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  fax.(021) 632 133</w:t>
      </w:r>
    </w:p>
    <w:p w14:paraId="7BC34C1D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  KLASA: 024-03/24-01/09</w:t>
      </w:r>
    </w:p>
    <w:p w14:paraId="0E4BE9F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  UR.BROJ: 2181-40-02-24-1</w:t>
      </w:r>
    </w:p>
    <w:p w14:paraId="115ADB08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    U Postira, 01. ožujka 2024. god.</w:t>
      </w:r>
    </w:p>
    <w:p w14:paraId="65918DE2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1BFCF7FD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52C25311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ab/>
        <w:t xml:space="preserve">Na temelju članka 13. stavka 8. Zakona o zaštiti od požara („Narodne novine“ broj 92/10 i 114/22) i članka 46. Statuta Općine Postira („Službeni glasnik Općine Postira“ broj 3/13, 6/13,  5/20 i 5/21), općinski načelnik Općine Postira podnosi </w:t>
      </w:r>
    </w:p>
    <w:p w14:paraId="03F988D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1702AB5F" w14:textId="77777777" w:rsidR="002357FE" w:rsidRPr="002357FE" w:rsidRDefault="002357FE" w:rsidP="002357FE">
      <w:pPr>
        <w:suppressAutoHyphens/>
        <w:autoSpaceDN w:val="0"/>
        <w:jc w:val="center"/>
        <w:rPr>
          <w:rFonts w:ascii="Calibri" w:hAnsi="Calibri" w:cs="Calibri"/>
          <w:b/>
        </w:rPr>
      </w:pPr>
    </w:p>
    <w:p w14:paraId="5C750F23" w14:textId="77777777" w:rsidR="002357FE" w:rsidRPr="002357FE" w:rsidRDefault="002357FE" w:rsidP="002357FE">
      <w:pPr>
        <w:suppressAutoHyphens/>
        <w:autoSpaceDN w:val="0"/>
        <w:jc w:val="center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>IZVJEŠĆE O STANJU ZAŠTITE OD POŽARA I STANJU PROVEDBE</w:t>
      </w:r>
    </w:p>
    <w:p w14:paraId="11D29154" w14:textId="77777777" w:rsidR="002357FE" w:rsidRPr="002357FE" w:rsidRDefault="002357FE" w:rsidP="002357FE">
      <w:pPr>
        <w:suppressAutoHyphens/>
        <w:autoSpaceDN w:val="0"/>
        <w:jc w:val="center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>PLANA UNAPREĐENJA ZAŠTITE OD POŽARA</w:t>
      </w:r>
    </w:p>
    <w:p w14:paraId="561DEE4C" w14:textId="77777777" w:rsidR="002357FE" w:rsidRPr="002357FE" w:rsidRDefault="002357FE" w:rsidP="002357FE">
      <w:pPr>
        <w:suppressAutoHyphens/>
        <w:autoSpaceDN w:val="0"/>
        <w:jc w:val="center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>NA PODRUČJU OPĆINE POSTIRA ZA 2023. GODINU</w:t>
      </w:r>
    </w:p>
    <w:p w14:paraId="554BCEF2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584F04FC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6A7F270A" w14:textId="77777777" w:rsidR="002357FE" w:rsidRPr="002357FE" w:rsidRDefault="002357FE" w:rsidP="002357FE">
      <w:pPr>
        <w:numPr>
          <w:ilvl w:val="0"/>
          <w:numId w:val="28"/>
        </w:numPr>
        <w:suppressAutoHyphens/>
        <w:autoSpaceDN w:val="0"/>
        <w:spacing w:after="160" w:line="251" w:lineRule="auto"/>
        <w:jc w:val="both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 xml:space="preserve"> UVOD</w:t>
      </w:r>
    </w:p>
    <w:p w14:paraId="2B098F4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28C9D502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Sukladno Zakonu o zaštiti od požara („Narodne novine“ broj 92/10 i 114/22), a u cilju zaštite života ljudi i imovine od požara poduzimaju se mjere i radnje za otklanjanje uzroka požara, sprječavanje nastajanja i širenja požara, otkrivanje i gašenje požara, utvrđivanje uzroka požara kao i pružanje pomoći kod otklanjanja posljedica prouzrokovanih požarom. </w:t>
      </w:r>
    </w:p>
    <w:p w14:paraId="61FD7522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Općina Postira donijela je i uskladila sve dokumente i planove koji reguliraju zaštitu od požara na području općine.</w:t>
      </w:r>
    </w:p>
    <w:p w14:paraId="53837729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Zadaća Vatrogasne zajednice je organiziranje cjelokupnog vatrogasnog  sustava  za  učinkovitu  provedbu vatrogasne  djelatnosti  i  razvoj  vatrogasnog sustava sukladno gospodarskom i tehnološkom razvoju  društva, provedba mjera  za ujednačavanje  stupnja  zaštite  od  požara   na   cijelom  području  općine,  te  preventivno djelovanje u pogledu smanjenja rizika od nastajanja požara  i drugih nesreća.</w:t>
      </w:r>
    </w:p>
    <w:p w14:paraId="757F499E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2F38178E" w14:textId="77777777" w:rsidR="002357FE" w:rsidRPr="002357FE" w:rsidRDefault="002357FE" w:rsidP="002357FE">
      <w:pPr>
        <w:numPr>
          <w:ilvl w:val="0"/>
          <w:numId w:val="30"/>
        </w:numPr>
        <w:suppressAutoHyphens/>
        <w:autoSpaceDN w:val="0"/>
        <w:spacing w:after="160" w:line="251" w:lineRule="auto"/>
        <w:jc w:val="both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>PROVEDBA ZAKONA I MJERA ZAŠTITE OD POŽARA</w:t>
      </w:r>
    </w:p>
    <w:p w14:paraId="15EC5E75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27F06700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2.1. </w:t>
      </w:r>
      <w:r w:rsidRPr="002357FE">
        <w:rPr>
          <w:rFonts w:ascii="Calibri" w:hAnsi="Calibri" w:cs="Calibri"/>
        </w:rPr>
        <w:tab/>
        <w:t>Sukladno Zakonu o zaštiti od požara („Narodne  novine“ broj  92/10 i 114/22), Općina Postira je donijela Procjenu ugroženosti od požara i tehnoloških eksplozija u 2021. godini te Plan zaštite od požara u 2019. godini. Također je donesen Plan motrenja, čuvanja i ophodnje otvorenog prostora 2023. godine.</w:t>
      </w:r>
    </w:p>
    <w:p w14:paraId="4CAC4331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079A80A0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lastRenderedPageBreak/>
        <w:t xml:space="preserve">2.2. </w:t>
      </w:r>
      <w:r w:rsidRPr="002357FE">
        <w:rPr>
          <w:rFonts w:ascii="Calibri" w:hAnsi="Calibri" w:cs="Calibri"/>
        </w:rPr>
        <w:tab/>
        <w:t>Općina Postira donijela je 30. travnja 2023. godine Provedbeni plan unapređenja  zaštite od požara na svojem području za 2023. godinu, KLASA: 024-03/23-01/17, URBROJ : 2181-40-02-23-01</w:t>
      </w:r>
    </w:p>
    <w:p w14:paraId="4D453B16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2.3. </w:t>
      </w:r>
      <w:r w:rsidRPr="002357FE">
        <w:rPr>
          <w:rFonts w:ascii="Calibri" w:hAnsi="Calibri" w:cs="Calibri"/>
        </w:rPr>
        <w:tab/>
        <w:t>Vatrogasna postrojba organizirana je u skladu s Planom zaštite od požara grada Supetra te općina Postira, Sutivan i Nerežišća te može djelotvorno i pravodobno djelovati na cijelom navedenom području.</w:t>
      </w:r>
    </w:p>
    <w:p w14:paraId="73F8A756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2.5.  DVD Supetar je organiziran i opremljen sa stalnim 24 satnim dežurstvom te se vrše  izlasci na vatrogasne intervencije kao i zaprimanje informacija i  izvještavanje nadležnih tijela.</w:t>
      </w:r>
    </w:p>
    <w:p w14:paraId="2538811C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2.6. U 2023. godini izvršen je inspekcijski nadzor nadležne inspekcijske službe nad stanjem opremljenosti i osposobljenosti dobrovoljnih vatrogasnih društava na području općine, te je stanje opremljenosti i osposobljenosti dobro.</w:t>
      </w:r>
    </w:p>
    <w:p w14:paraId="03BDD42F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2.7. Hidrantska mreža na području općine Postira nije u adekvatnom stanju te je potrebno izvršiti adekvatne popravke .</w:t>
      </w:r>
    </w:p>
    <w:p w14:paraId="2481CDB7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22BDB9A1" w14:textId="77777777" w:rsidR="002357FE" w:rsidRPr="002357FE" w:rsidRDefault="002357FE" w:rsidP="002357FE">
      <w:pPr>
        <w:numPr>
          <w:ilvl w:val="0"/>
          <w:numId w:val="29"/>
        </w:numPr>
        <w:suppressAutoHyphens/>
        <w:autoSpaceDN w:val="0"/>
        <w:spacing w:after="160" w:line="251" w:lineRule="auto"/>
        <w:jc w:val="both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>VATROGASNA INFRASTRUKTURA</w:t>
      </w:r>
    </w:p>
    <w:p w14:paraId="6387084A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4E55DE91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Na području Općine Postira djeluje Dobrovoljno vatrogasno društvo Supetar.</w:t>
      </w:r>
    </w:p>
    <w:p w14:paraId="4F4838CA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Dobrovoljno vatrogasno društvo Supetar operativno pokriva cijelo područje općine Postira.</w:t>
      </w:r>
    </w:p>
    <w:p w14:paraId="20B78E9A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DVD Supetar od važnije opreme ima: terensko vozilo za gašenje požara, traktorsku cisternu i agregate, zaštitna odijela, radna vatrogasna odijela uključujući čizme, opasače, komplete i kacige, radne kombinezone i drugu zaštitnu opremu: tlačne i usisne cijevi različitih promjera, aparati za gašenje požara prahom i ugljičnim dioksidom te leđne naprtnjače.</w:t>
      </w:r>
    </w:p>
    <w:p w14:paraId="3CE66F08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U 2023. godini nije nabavljana dodatna zaštitna oprema i tehnika za vatrogastvo. </w:t>
      </w:r>
    </w:p>
    <w:p w14:paraId="6F3E4B8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43E3D6FA" w14:textId="77777777" w:rsidR="002357FE" w:rsidRPr="002357FE" w:rsidRDefault="002357FE" w:rsidP="002357FE">
      <w:pPr>
        <w:numPr>
          <w:ilvl w:val="0"/>
          <w:numId w:val="29"/>
        </w:numPr>
        <w:suppressAutoHyphens/>
        <w:autoSpaceDN w:val="0"/>
        <w:spacing w:after="160" w:line="251" w:lineRule="auto"/>
        <w:jc w:val="both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>INTERVENCIJE VATROGASNIH POSTROJBI I OSPOSOBLJAVANJE</w:t>
      </w:r>
    </w:p>
    <w:p w14:paraId="16BB0E5D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2122BB96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Vatrogasne postrojbe spremne su intervenirati u slučaju požarnih, tehničkih i drugih intervencija. </w:t>
      </w:r>
    </w:p>
    <w:p w14:paraId="4C832D01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ab/>
        <w:t xml:space="preserve">U 2023. godini obavljeni su redoviti liječnički pregledi operativnih vatrogasaca i propisana osposobljavanja članova. </w:t>
      </w:r>
    </w:p>
    <w:p w14:paraId="5F624C17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ab/>
        <w:t>Tijekom razdoblja povećane opasnosti od izbijanja požara (ljetni period) DVD Supetar osigurao je stalno vatrogasno dežurstvo, uz redovno obavještavanje javnosti o poduzimanju potrebnih mjera prevencije nastanka požara i zaštite od požara na otvorenom prostoru u vrijeme povećane opasnosti od požara.</w:t>
      </w:r>
    </w:p>
    <w:p w14:paraId="590DE831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059197D7" w14:textId="77777777" w:rsidR="002357FE" w:rsidRPr="002357FE" w:rsidRDefault="002357FE" w:rsidP="002357FE">
      <w:pPr>
        <w:numPr>
          <w:ilvl w:val="0"/>
          <w:numId w:val="29"/>
        </w:numPr>
        <w:suppressAutoHyphens/>
        <w:autoSpaceDN w:val="0"/>
        <w:spacing w:after="160" w:line="251" w:lineRule="auto"/>
        <w:jc w:val="both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>FINANCIRANJE VATROGASTVA</w:t>
      </w:r>
    </w:p>
    <w:p w14:paraId="3D7AC622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2A0FD494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Općina Postira je kroz Proračun za 2023. godinu provodila financiranje vatrogastva sukladno članku 43. i 45. Zakona o vatrogastvu („Narodne novine“ broj 106/99, 117/01, 36/02, 96/03, 139/04, 174/04, 38/09. i 80/10) kroz Program javnih potreba u protupožarnoj i civilnoj zaštiti, u ukupnom iznosu od 64.717,91 €.</w:t>
      </w:r>
    </w:p>
    <w:p w14:paraId="3C5AFD85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09BCA34C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24D15521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0DBBA78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7315FBDE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2D6C6517" w14:textId="77777777" w:rsidR="002357FE" w:rsidRPr="002357FE" w:rsidRDefault="002357FE" w:rsidP="002357FE">
      <w:pPr>
        <w:suppressAutoHyphens/>
        <w:autoSpaceDN w:val="0"/>
        <w:ind w:left="360"/>
        <w:jc w:val="both"/>
        <w:rPr>
          <w:rFonts w:ascii="Calibri" w:hAnsi="Calibri" w:cs="Calibri"/>
          <w:b/>
        </w:rPr>
      </w:pPr>
    </w:p>
    <w:p w14:paraId="326EFD7F" w14:textId="77777777" w:rsidR="002357FE" w:rsidRPr="002357FE" w:rsidRDefault="002357FE" w:rsidP="002357FE">
      <w:pPr>
        <w:suppressAutoHyphens/>
        <w:autoSpaceDN w:val="0"/>
        <w:ind w:left="360"/>
        <w:jc w:val="both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>6. ZAKLJUČAK</w:t>
      </w:r>
    </w:p>
    <w:p w14:paraId="66FFB851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</w:p>
    <w:p w14:paraId="7B4EEAB1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 xml:space="preserve">Uspješno obavljanje vatrogasne djelatnosti zahtjeva stalno stručno osposobljavanje i uvježbavanje pripadnika vatrogasnih postrojbi na način utvrđen Pravilnikom o programu i načinu provedbe teorijske nastave i praktičnih vježbi u vatrogasnim postrojbama. </w:t>
      </w:r>
    </w:p>
    <w:p w14:paraId="1D8E7E64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Svi operativni vatrogasci prolaze osnovna osposobljavanja, a osposobljavanje se povremeno nadopunjava seminarima i vježbama.</w:t>
      </w:r>
    </w:p>
    <w:p w14:paraId="7E937FFE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  <w:r w:rsidRPr="002357FE">
        <w:rPr>
          <w:rFonts w:ascii="Calibri" w:hAnsi="Calibri" w:cs="Calibri"/>
        </w:rPr>
        <w:t>Stanje zaštite od požara na području Općine Postira je zadovoljavajuće, a kako bi se isto i održalo potrebno je provoditi odredbe Procjene ugroženosti od požara i tehnoloških eksplozija, Plan zaštite od požara, srednjoročne planove nabave neophodne vatrogasne opreme, sustavno raditi na uključivanju što većeg broja mladih u vatrogasne postrojbe i provoditi stalnu edukaciju stanovništva o opasnosti nastanka požara kao i preventivnom djelovanju.</w:t>
      </w:r>
    </w:p>
    <w:p w14:paraId="7BA21FEB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15AF62E6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 xml:space="preserve">                                                                                                                         </w:t>
      </w:r>
    </w:p>
    <w:p w14:paraId="0471D405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  <w:t xml:space="preserve">    OPĆINSKI NAČELNIK</w:t>
      </w:r>
    </w:p>
    <w:p w14:paraId="1DDF7BB7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</w:r>
      <w:r w:rsidRPr="002357FE">
        <w:rPr>
          <w:rFonts w:ascii="Calibri" w:hAnsi="Calibri" w:cs="Calibri"/>
          <w:b/>
          <w:bCs/>
        </w:rPr>
        <w:tab/>
        <w:t xml:space="preserve">      Siniša Marović, v.r.</w:t>
      </w:r>
    </w:p>
    <w:p w14:paraId="2199E24A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278AFD50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1A24A408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</w:rPr>
      </w:pPr>
      <w:r w:rsidRPr="002357FE">
        <w:rPr>
          <w:rFonts w:ascii="Calibri" w:hAnsi="Calibri" w:cs="Calibri"/>
          <w:b/>
        </w:rPr>
        <w:t xml:space="preserve">                                                                                                       </w:t>
      </w:r>
    </w:p>
    <w:p w14:paraId="0AB582B4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7063E4EA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4351E7AF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3831F606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  <w:r w:rsidRPr="002357FE">
        <w:rPr>
          <w:rFonts w:ascii="Calibri" w:hAnsi="Calibri" w:cs="Calibri"/>
          <w:b/>
          <w:bCs/>
        </w:rPr>
        <w:t xml:space="preserve">OBRAZLOŽENJE </w:t>
      </w:r>
    </w:p>
    <w:p w14:paraId="6FB808A9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02313C5A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  <w:r w:rsidRPr="002357FE">
        <w:rPr>
          <w:rFonts w:ascii="Calibri" w:hAnsi="Calibri" w:cs="Calibri"/>
          <w:b/>
          <w:bCs/>
        </w:rPr>
        <w:t>Pravni temelj</w:t>
      </w:r>
    </w:p>
    <w:p w14:paraId="35E4ED09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Cs/>
        </w:rPr>
      </w:pPr>
    </w:p>
    <w:p w14:paraId="2A664FC9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Cs/>
        </w:rPr>
      </w:pPr>
      <w:r w:rsidRPr="002357FE">
        <w:rPr>
          <w:rFonts w:ascii="Calibri" w:hAnsi="Calibri" w:cs="Calibri"/>
          <w:bCs/>
        </w:rPr>
        <w:t xml:space="preserve">Stavkom 8. članka 13. Zakona o zaštiti od požara („Narodne novine“ broj 92/10 i 114/22) propisano je da predstavničko tijelo jedinica lokalne i područne (regionalne) samouprave najmanje jednom godišnje razmatra izvješće o stanju zaštite od požara na svom području i stanju provedbe godišnjeg provedbenog plana unapređenja zaštite od požara za svoje područje. </w:t>
      </w:r>
    </w:p>
    <w:p w14:paraId="320F908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Cs/>
        </w:rPr>
      </w:pPr>
    </w:p>
    <w:p w14:paraId="1A27B7CD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Cs/>
        </w:rPr>
      </w:pPr>
      <w:r w:rsidRPr="002357FE">
        <w:rPr>
          <w:rFonts w:ascii="Calibri" w:hAnsi="Calibri" w:cs="Calibri"/>
          <w:bCs/>
        </w:rPr>
        <w:t xml:space="preserve">Slijedom navedenog, daje se na razmatranje izvješće u predloženom tekstu. </w:t>
      </w:r>
    </w:p>
    <w:p w14:paraId="00C2EE85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Cs/>
        </w:rPr>
      </w:pPr>
    </w:p>
    <w:p w14:paraId="51451CE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Cs/>
        </w:rPr>
      </w:pPr>
    </w:p>
    <w:p w14:paraId="63720FA0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29CE464B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696B6490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57FDE6CA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428BC49A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07020D08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  <w:b/>
          <w:bCs/>
        </w:rPr>
      </w:pPr>
    </w:p>
    <w:p w14:paraId="74BAB183" w14:textId="77777777" w:rsidR="002357FE" w:rsidRPr="002357FE" w:rsidRDefault="002357FE" w:rsidP="002357FE">
      <w:pPr>
        <w:suppressAutoHyphens/>
        <w:autoSpaceDN w:val="0"/>
        <w:jc w:val="both"/>
        <w:rPr>
          <w:rFonts w:ascii="Calibri" w:hAnsi="Calibri" w:cs="Calibri"/>
        </w:rPr>
      </w:pPr>
    </w:p>
    <w:p w14:paraId="3938E4FA" w14:textId="77777777" w:rsidR="002357FE" w:rsidRPr="002357FE" w:rsidRDefault="002357FE" w:rsidP="002357FE">
      <w:pPr>
        <w:suppressAutoHyphens/>
        <w:autoSpaceDN w:val="0"/>
        <w:spacing w:after="160" w:line="256" w:lineRule="auto"/>
        <w:rPr>
          <w:rFonts w:ascii="Calibri" w:eastAsia="Calibri" w:hAnsi="Calibri"/>
          <w:kern w:val="3"/>
          <w:sz w:val="22"/>
          <w:szCs w:val="22"/>
          <w:lang w:val="en-GB" w:eastAsia="en-US"/>
        </w:rPr>
      </w:pPr>
    </w:p>
    <w:p w14:paraId="3CEA8113" w14:textId="77777777" w:rsidR="002357FE" w:rsidRPr="008555E3" w:rsidRDefault="002357FE" w:rsidP="00415403">
      <w:pPr>
        <w:jc w:val="both"/>
        <w:rPr>
          <w:rFonts w:asciiTheme="minorHAnsi" w:hAnsiTheme="minorHAnsi" w:cstheme="minorHAnsi"/>
        </w:rPr>
      </w:pPr>
    </w:p>
    <w:sectPr w:rsidR="002357FE" w:rsidRPr="008555E3" w:rsidSect="007D2071">
      <w:footerReference w:type="defaul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6EF01" w14:textId="77777777" w:rsidR="007D2071" w:rsidRDefault="007D2071" w:rsidP="00D21FF9">
      <w:r>
        <w:separator/>
      </w:r>
    </w:p>
  </w:endnote>
  <w:endnote w:type="continuationSeparator" w:id="0">
    <w:p w14:paraId="59D4CC69" w14:textId="77777777" w:rsidR="007D2071" w:rsidRDefault="007D2071" w:rsidP="00D21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56086"/>
      <w:docPartObj>
        <w:docPartGallery w:val="Page Numbers (Bottom of Page)"/>
        <w:docPartUnique/>
      </w:docPartObj>
    </w:sdtPr>
    <w:sdtContent>
      <w:p w14:paraId="702B5A92" w14:textId="77777777" w:rsidR="00F55485" w:rsidRDefault="00F55485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2C33">
          <w:rPr>
            <w:noProof/>
          </w:rPr>
          <w:t>2</w:t>
        </w:r>
        <w:r>
          <w:fldChar w:fldCharType="end"/>
        </w:r>
      </w:p>
    </w:sdtContent>
  </w:sdt>
  <w:p w14:paraId="4A3E8C80" w14:textId="77777777" w:rsidR="00F55485" w:rsidRDefault="00F554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BB8A7" w14:textId="77777777" w:rsidR="007D2071" w:rsidRDefault="007D2071" w:rsidP="00D21FF9">
      <w:r>
        <w:separator/>
      </w:r>
    </w:p>
  </w:footnote>
  <w:footnote w:type="continuationSeparator" w:id="0">
    <w:p w14:paraId="20A35DDC" w14:textId="77777777" w:rsidR="007D2071" w:rsidRDefault="007D2071" w:rsidP="00D21F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77F60"/>
    <w:multiLevelType w:val="hybridMultilevel"/>
    <w:tmpl w:val="FB3CAEA2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D059A5"/>
    <w:multiLevelType w:val="hybridMultilevel"/>
    <w:tmpl w:val="8D2AFE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F6C86"/>
    <w:multiLevelType w:val="hybridMultilevel"/>
    <w:tmpl w:val="180E38F4"/>
    <w:lvl w:ilvl="0" w:tplc="041A0013">
      <w:start w:val="1"/>
      <w:numFmt w:val="upperRoman"/>
      <w:lvlText w:val="%1."/>
      <w:lvlJc w:val="right"/>
      <w:pPr>
        <w:tabs>
          <w:tab w:val="num" w:pos="600"/>
        </w:tabs>
        <w:ind w:left="600" w:hanging="180"/>
      </w:pPr>
    </w:lvl>
    <w:lvl w:ilvl="1" w:tplc="FA02D490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" w15:restartNumberingAfterBreak="0">
    <w:nsid w:val="0A1E5305"/>
    <w:multiLevelType w:val="hybridMultilevel"/>
    <w:tmpl w:val="5CE4351A"/>
    <w:lvl w:ilvl="0" w:tplc="C3205F9A">
      <w:start w:val="1"/>
      <w:numFmt w:val="upperRoman"/>
      <w:lvlText w:val="%1."/>
      <w:lvlJc w:val="left"/>
      <w:pPr>
        <w:ind w:left="48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208" w:hanging="360"/>
      </w:pPr>
    </w:lvl>
    <w:lvl w:ilvl="2" w:tplc="041A001B" w:tentative="1">
      <w:start w:val="1"/>
      <w:numFmt w:val="lowerRoman"/>
      <w:lvlText w:val="%3."/>
      <w:lvlJc w:val="right"/>
      <w:pPr>
        <w:ind w:left="1928" w:hanging="180"/>
      </w:pPr>
    </w:lvl>
    <w:lvl w:ilvl="3" w:tplc="041A000F" w:tentative="1">
      <w:start w:val="1"/>
      <w:numFmt w:val="decimal"/>
      <w:lvlText w:val="%4."/>
      <w:lvlJc w:val="left"/>
      <w:pPr>
        <w:ind w:left="2648" w:hanging="360"/>
      </w:pPr>
    </w:lvl>
    <w:lvl w:ilvl="4" w:tplc="041A0019" w:tentative="1">
      <w:start w:val="1"/>
      <w:numFmt w:val="lowerLetter"/>
      <w:lvlText w:val="%5."/>
      <w:lvlJc w:val="left"/>
      <w:pPr>
        <w:ind w:left="3368" w:hanging="360"/>
      </w:pPr>
    </w:lvl>
    <w:lvl w:ilvl="5" w:tplc="041A001B" w:tentative="1">
      <w:start w:val="1"/>
      <w:numFmt w:val="lowerRoman"/>
      <w:lvlText w:val="%6."/>
      <w:lvlJc w:val="right"/>
      <w:pPr>
        <w:ind w:left="4088" w:hanging="180"/>
      </w:pPr>
    </w:lvl>
    <w:lvl w:ilvl="6" w:tplc="041A000F" w:tentative="1">
      <w:start w:val="1"/>
      <w:numFmt w:val="decimal"/>
      <w:lvlText w:val="%7."/>
      <w:lvlJc w:val="left"/>
      <w:pPr>
        <w:ind w:left="4808" w:hanging="360"/>
      </w:pPr>
    </w:lvl>
    <w:lvl w:ilvl="7" w:tplc="041A0019" w:tentative="1">
      <w:start w:val="1"/>
      <w:numFmt w:val="lowerLetter"/>
      <w:lvlText w:val="%8."/>
      <w:lvlJc w:val="left"/>
      <w:pPr>
        <w:ind w:left="5528" w:hanging="360"/>
      </w:pPr>
    </w:lvl>
    <w:lvl w:ilvl="8" w:tplc="041A001B" w:tentative="1">
      <w:start w:val="1"/>
      <w:numFmt w:val="lowerRoman"/>
      <w:lvlText w:val="%9."/>
      <w:lvlJc w:val="right"/>
      <w:pPr>
        <w:ind w:left="6248" w:hanging="180"/>
      </w:pPr>
    </w:lvl>
  </w:abstractNum>
  <w:abstractNum w:abstractNumId="4" w15:restartNumberingAfterBreak="0">
    <w:nsid w:val="13240CD7"/>
    <w:multiLevelType w:val="hybridMultilevel"/>
    <w:tmpl w:val="9AC27D44"/>
    <w:lvl w:ilvl="0" w:tplc="003A123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DA2750"/>
    <w:multiLevelType w:val="hybridMultilevel"/>
    <w:tmpl w:val="DFF2C6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280365"/>
    <w:multiLevelType w:val="hybridMultilevel"/>
    <w:tmpl w:val="28BE4C72"/>
    <w:lvl w:ilvl="0" w:tplc="4B7432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D2C0D"/>
    <w:multiLevelType w:val="hybridMultilevel"/>
    <w:tmpl w:val="554A6F02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145A71"/>
    <w:multiLevelType w:val="multilevel"/>
    <w:tmpl w:val="C9AC74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80" w:hanging="42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9" w15:restartNumberingAfterBreak="0">
    <w:nsid w:val="3C60646D"/>
    <w:multiLevelType w:val="hybridMultilevel"/>
    <w:tmpl w:val="E7C2BD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3108B8"/>
    <w:multiLevelType w:val="hybridMultilevel"/>
    <w:tmpl w:val="81FAB65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4F4208"/>
    <w:multiLevelType w:val="hybridMultilevel"/>
    <w:tmpl w:val="D59EA87A"/>
    <w:lvl w:ilvl="0" w:tplc="041A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A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2" w15:restartNumberingAfterBreak="0">
    <w:nsid w:val="415F20EC"/>
    <w:multiLevelType w:val="hybridMultilevel"/>
    <w:tmpl w:val="41688610"/>
    <w:lvl w:ilvl="0" w:tplc="041A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3" w15:restartNumberingAfterBreak="0">
    <w:nsid w:val="43C347A8"/>
    <w:multiLevelType w:val="hybridMultilevel"/>
    <w:tmpl w:val="EF0C537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6E0BE2"/>
    <w:multiLevelType w:val="hybridMultilevel"/>
    <w:tmpl w:val="B1D860D4"/>
    <w:lvl w:ilvl="0" w:tplc="89341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451B7C"/>
    <w:multiLevelType w:val="hybridMultilevel"/>
    <w:tmpl w:val="24227518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372BB"/>
    <w:multiLevelType w:val="hybridMultilevel"/>
    <w:tmpl w:val="5DB45BFA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54A054D0"/>
    <w:multiLevelType w:val="hybridMultilevel"/>
    <w:tmpl w:val="CAFCA8FA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077827"/>
    <w:multiLevelType w:val="multilevel"/>
    <w:tmpl w:val="9BACAB0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80" w:hanging="42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9" w15:restartNumberingAfterBreak="0">
    <w:nsid w:val="5C974B0E"/>
    <w:multiLevelType w:val="multilevel"/>
    <w:tmpl w:val="36024C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80" w:hanging="42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0" w15:restartNumberingAfterBreak="0">
    <w:nsid w:val="604A47E1"/>
    <w:multiLevelType w:val="hybridMultilevel"/>
    <w:tmpl w:val="83C4821E"/>
    <w:lvl w:ilvl="0" w:tplc="9BDAAB3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9C3F9C"/>
    <w:multiLevelType w:val="hybridMultilevel"/>
    <w:tmpl w:val="00D0A904"/>
    <w:lvl w:ilvl="0" w:tplc="89341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882DAC"/>
    <w:multiLevelType w:val="hybridMultilevel"/>
    <w:tmpl w:val="AAA299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E74903"/>
    <w:multiLevelType w:val="multilevel"/>
    <w:tmpl w:val="33C44D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6DD3091C"/>
    <w:multiLevelType w:val="hybridMultilevel"/>
    <w:tmpl w:val="57B0649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7E4FA6"/>
    <w:multiLevelType w:val="hybridMultilevel"/>
    <w:tmpl w:val="CB78331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197572"/>
    <w:multiLevelType w:val="hybridMultilevel"/>
    <w:tmpl w:val="E9724F0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1881125">
    <w:abstractNumId w:val="2"/>
  </w:num>
  <w:num w:numId="2" w16cid:durableId="545989813">
    <w:abstractNumId w:val="21"/>
  </w:num>
  <w:num w:numId="3" w16cid:durableId="1810318256">
    <w:abstractNumId w:val="14"/>
  </w:num>
  <w:num w:numId="4" w16cid:durableId="658534867">
    <w:abstractNumId w:val="22"/>
  </w:num>
  <w:num w:numId="5" w16cid:durableId="135033777">
    <w:abstractNumId w:val="6"/>
  </w:num>
  <w:num w:numId="6" w16cid:durableId="1841702708">
    <w:abstractNumId w:val="5"/>
  </w:num>
  <w:num w:numId="7" w16cid:durableId="1448352530">
    <w:abstractNumId w:val="20"/>
  </w:num>
  <w:num w:numId="8" w16cid:durableId="1453285490">
    <w:abstractNumId w:val="7"/>
  </w:num>
  <w:num w:numId="9" w16cid:durableId="958027448">
    <w:abstractNumId w:val="1"/>
  </w:num>
  <w:num w:numId="10" w16cid:durableId="2117365328">
    <w:abstractNumId w:val="0"/>
  </w:num>
  <w:num w:numId="11" w16cid:durableId="1225066782">
    <w:abstractNumId w:val="15"/>
  </w:num>
  <w:num w:numId="12" w16cid:durableId="1731536818">
    <w:abstractNumId w:val="17"/>
  </w:num>
  <w:num w:numId="13" w16cid:durableId="1059212745">
    <w:abstractNumId w:val="12"/>
  </w:num>
  <w:num w:numId="14" w16cid:durableId="994843867">
    <w:abstractNumId w:val="11"/>
  </w:num>
  <w:num w:numId="15" w16cid:durableId="891235596">
    <w:abstractNumId w:val="4"/>
  </w:num>
  <w:num w:numId="16" w16cid:durableId="1508784765">
    <w:abstractNumId w:val="10"/>
  </w:num>
  <w:num w:numId="17" w16cid:durableId="96756806">
    <w:abstractNumId w:val="9"/>
  </w:num>
  <w:num w:numId="18" w16cid:durableId="1037006986">
    <w:abstractNumId w:val="26"/>
  </w:num>
  <w:num w:numId="19" w16cid:durableId="1595046694">
    <w:abstractNumId w:val="25"/>
  </w:num>
  <w:num w:numId="20" w16cid:durableId="660546062">
    <w:abstractNumId w:val="23"/>
  </w:num>
  <w:num w:numId="21" w16cid:durableId="575823879">
    <w:abstractNumId w:val="24"/>
  </w:num>
  <w:num w:numId="22" w16cid:durableId="591204086">
    <w:abstractNumId w:val="13"/>
  </w:num>
  <w:num w:numId="23" w16cid:durableId="357782541">
    <w:abstractNumId w:val="3"/>
  </w:num>
  <w:num w:numId="24" w16cid:durableId="111021377">
    <w:abstractNumId w:val="16"/>
  </w:num>
  <w:num w:numId="25" w16cid:durableId="13492125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20075431">
    <w:abstractNumId w:val="19"/>
  </w:num>
  <w:num w:numId="27" w16cid:durableId="2048138268">
    <w:abstractNumId w:val="19"/>
    <w:lvlOverride w:ilvl="0">
      <w:startOverride w:val="1"/>
    </w:lvlOverride>
  </w:num>
  <w:num w:numId="28" w16cid:durableId="557934660">
    <w:abstractNumId w:val="8"/>
    <w:lvlOverride w:ilvl="0">
      <w:startOverride w:val="1"/>
    </w:lvlOverride>
  </w:num>
  <w:num w:numId="29" w16cid:durableId="1818958871">
    <w:abstractNumId w:val="18"/>
  </w:num>
  <w:num w:numId="30" w16cid:durableId="1154757738">
    <w:abstractNumId w:val="18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2697"/>
    <w:rsid w:val="0000115D"/>
    <w:rsid w:val="000037DA"/>
    <w:rsid w:val="00003C00"/>
    <w:rsid w:val="000150E6"/>
    <w:rsid w:val="000177A0"/>
    <w:rsid w:val="00023301"/>
    <w:rsid w:val="0002439C"/>
    <w:rsid w:val="000255B1"/>
    <w:rsid w:val="00025848"/>
    <w:rsid w:val="00030201"/>
    <w:rsid w:val="000323A0"/>
    <w:rsid w:val="00032C07"/>
    <w:rsid w:val="00033233"/>
    <w:rsid w:val="00037359"/>
    <w:rsid w:val="00040635"/>
    <w:rsid w:val="00040E80"/>
    <w:rsid w:val="00045C09"/>
    <w:rsid w:val="00046C3B"/>
    <w:rsid w:val="000501BE"/>
    <w:rsid w:val="00057896"/>
    <w:rsid w:val="00063C28"/>
    <w:rsid w:val="00066389"/>
    <w:rsid w:val="00071962"/>
    <w:rsid w:val="00072524"/>
    <w:rsid w:val="00072862"/>
    <w:rsid w:val="000741AA"/>
    <w:rsid w:val="00082ADC"/>
    <w:rsid w:val="00083102"/>
    <w:rsid w:val="00084F41"/>
    <w:rsid w:val="000878DF"/>
    <w:rsid w:val="00090F41"/>
    <w:rsid w:val="00096CF4"/>
    <w:rsid w:val="000A092F"/>
    <w:rsid w:val="000A2597"/>
    <w:rsid w:val="000A2697"/>
    <w:rsid w:val="000B11F6"/>
    <w:rsid w:val="000B14AC"/>
    <w:rsid w:val="000B529C"/>
    <w:rsid w:val="000C0536"/>
    <w:rsid w:val="000C1592"/>
    <w:rsid w:val="000C1A60"/>
    <w:rsid w:val="000C1DCF"/>
    <w:rsid w:val="000C3C8E"/>
    <w:rsid w:val="000D5EB9"/>
    <w:rsid w:val="000E0CAF"/>
    <w:rsid w:val="000E16CE"/>
    <w:rsid w:val="000E16D2"/>
    <w:rsid w:val="000E221B"/>
    <w:rsid w:val="000E3437"/>
    <w:rsid w:val="000E77FF"/>
    <w:rsid w:val="000F3D5A"/>
    <w:rsid w:val="0010103E"/>
    <w:rsid w:val="00101369"/>
    <w:rsid w:val="00106454"/>
    <w:rsid w:val="0010692D"/>
    <w:rsid w:val="001167F2"/>
    <w:rsid w:val="00117B9E"/>
    <w:rsid w:val="00124B04"/>
    <w:rsid w:val="00125280"/>
    <w:rsid w:val="001407F4"/>
    <w:rsid w:val="001419FC"/>
    <w:rsid w:val="00144FB2"/>
    <w:rsid w:val="00152C33"/>
    <w:rsid w:val="001554A3"/>
    <w:rsid w:val="00160CA6"/>
    <w:rsid w:val="00164D01"/>
    <w:rsid w:val="0016547B"/>
    <w:rsid w:val="00171563"/>
    <w:rsid w:val="00173C6B"/>
    <w:rsid w:val="00174BC0"/>
    <w:rsid w:val="001832A3"/>
    <w:rsid w:val="001832F6"/>
    <w:rsid w:val="00186210"/>
    <w:rsid w:val="001A3F8F"/>
    <w:rsid w:val="001A6CF1"/>
    <w:rsid w:val="001B1EE4"/>
    <w:rsid w:val="001B2165"/>
    <w:rsid w:val="001B4834"/>
    <w:rsid w:val="001B6B77"/>
    <w:rsid w:val="001C1A9C"/>
    <w:rsid w:val="001C351F"/>
    <w:rsid w:val="001C3F5B"/>
    <w:rsid w:val="001C4EE8"/>
    <w:rsid w:val="001C6C2B"/>
    <w:rsid w:val="001C75B0"/>
    <w:rsid w:val="001D0CD1"/>
    <w:rsid w:val="001D0D86"/>
    <w:rsid w:val="001D0FC0"/>
    <w:rsid w:val="001D37E6"/>
    <w:rsid w:val="001E7484"/>
    <w:rsid w:val="001F0B3C"/>
    <w:rsid w:val="001F1CF6"/>
    <w:rsid w:val="001F688A"/>
    <w:rsid w:val="001F7344"/>
    <w:rsid w:val="00201EC7"/>
    <w:rsid w:val="00202C6D"/>
    <w:rsid w:val="00203479"/>
    <w:rsid w:val="002051E3"/>
    <w:rsid w:val="0020753E"/>
    <w:rsid w:val="002104BF"/>
    <w:rsid w:val="00210515"/>
    <w:rsid w:val="00211763"/>
    <w:rsid w:val="00216C60"/>
    <w:rsid w:val="00220477"/>
    <w:rsid w:val="002222D9"/>
    <w:rsid w:val="00231B84"/>
    <w:rsid w:val="00233395"/>
    <w:rsid w:val="002344BA"/>
    <w:rsid w:val="00234626"/>
    <w:rsid w:val="002357FE"/>
    <w:rsid w:val="00242C75"/>
    <w:rsid w:val="002449C2"/>
    <w:rsid w:val="0024749D"/>
    <w:rsid w:val="00255FAB"/>
    <w:rsid w:val="00260E80"/>
    <w:rsid w:val="002636D0"/>
    <w:rsid w:val="002637B8"/>
    <w:rsid w:val="00263BAA"/>
    <w:rsid w:val="00274DAD"/>
    <w:rsid w:val="00274FB2"/>
    <w:rsid w:val="00277807"/>
    <w:rsid w:val="00280B35"/>
    <w:rsid w:val="0028204A"/>
    <w:rsid w:val="00282298"/>
    <w:rsid w:val="00283B52"/>
    <w:rsid w:val="00284274"/>
    <w:rsid w:val="00285F1C"/>
    <w:rsid w:val="0028667F"/>
    <w:rsid w:val="00292A70"/>
    <w:rsid w:val="002945E1"/>
    <w:rsid w:val="002A2E04"/>
    <w:rsid w:val="002A3249"/>
    <w:rsid w:val="002A532C"/>
    <w:rsid w:val="002B0D0B"/>
    <w:rsid w:val="002B3DF0"/>
    <w:rsid w:val="002B563F"/>
    <w:rsid w:val="002B6425"/>
    <w:rsid w:val="002B7C52"/>
    <w:rsid w:val="002D08CD"/>
    <w:rsid w:val="002D3330"/>
    <w:rsid w:val="002D4436"/>
    <w:rsid w:val="002D4896"/>
    <w:rsid w:val="002D544E"/>
    <w:rsid w:val="002D5490"/>
    <w:rsid w:val="002D7301"/>
    <w:rsid w:val="002E191B"/>
    <w:rsid w:val="002E6C35"/>
    <w:rsid w:val="002F1435"/>
    <w:rsid w:val="002F4756"/>
    <w:rsid w:val="00300FF0"/>
    <w:rsid w:val="003158F5"/>
    <w:rsid w:val="0032643D"/>
    <w:rsid w:val="003278E1"/>
    <w:rsid w:val="00332B13"/>
    <w:rsid w:val="00333B6D"/>
    <w:rsid w:val="0033625C"/>
    <w:rsid w:val="00337261"/>
    <w:rsid w:val="0034007D"/>
    <w:rsid w:val="0035071C"/>
    <w:rsid w:val="003519F9"/>
    <w:rsid w:val="00355219"/>
    <w:rsid w:val="003555ED"/>
    <w:rsid w:val="00361E68"/>
    <w:rsid w:val="003626C6"/>
    <w:rsid w:val="00365066"/>
    <w:rsid w:val="00365C31"/>
    <w:rsid w:val="003666BC"/>
    <w:rsid w:val="00375C9D"/>
    <w:rsid w:val="00387B3F"/>
    <w:rsid w:val="003A7A20"/>
    <w:rsid w:val="003B04EC"/>
    <w:rsid w:val="003B1195"/>
    <w:rsid w:val="003B2A64"/>
    <w:rsid w:val="003C3E27"/>
    <w:rsid w:val="003C796A"/>
    <w:rsid w:val="003C7E3B"/>
    <w:rsid w:val="003D0A06"/>
    <w:rsid w:val="003E3AAF"/>
    <w:rsid w:val="003E7BFF"/>
    <w:rsid w:val="003F22B0"/>
    <w:rsid w:val="003F5085"/>
    <w:rsid w:val="00407CDA"/>
    <w:rsid w:val="00411953"/>
    <w:rsid w:val="00414BDA"/>
    <w:rsid w:val="00415403"/>
    <w:rsid w:val="00417AB7"/>
    <w:rsid w:val="004210AB"/>
    <w:rsid w:val="00422F60"/>
    <w:rsid w:val="00423E69"/>
    <w:rsid w:val="0042621D"/>
    <w:rsid w:val="0043391A"/>
    <w:rsid w:val="00437721"/>
    <w:rsid w:val="00441784"/>
    <w:rsid w:val="0044275E"/>
    <w:rsid w:val="0044351A"/>
    <w:rsid w:val="00446DC3"/>
    <w:rsid w:val="004530BD"/>
    <w:rsid w:val="004631FC"/>
    <w:rsid w:val="0046371A"/>
    <w:rsid w:val="00465A0D"/>
    <w:rsid w:val="00465B09"/>
    <w:rsid w:val="00470335"/>
    <w:rsid w:val="0047488D"/>
    <w:rsid w:val="00481D64"/>
    <w:rsid w:val="0048383F"/>
    <w:rsid w:val="00484727"/>
    <w:rsid w:val="00485936"/>
    <w:rsid w:val="00486F50"/>
    <w:rsid w:val="004871AF"/>
    <w:rsid w:val="004923B4"/>
    <w:rsid w:val="004925FB"/>
    <w:rsid w:val="00493CF8"/>
    <w:rsid w:val="00496794"/>
    <w:rsid w:val="0049793B"/>
    <w:rsid w:val="004979A4"/>
    <w:rsid w:val="004A4775"/>
    <w:rsid w:val="004C12BC"/>
    <w:rsid w:val="004C3AC8"/>
    <w:rsid w:val="004C789B"/>
    <w:rsid w:val="004D043A"/>
    <w:rsid w:val="004D295F"/>
    <w:rsid w:val="004D70A1"/>
    <w:rsid w:val="004E1B89"/>
    <w:rsid w:val="004E20E4"/>
    <w:rsid w:val="004E3BA6"/>
    <w:rsid w:val="004F0D23"/>
    <w:rsid w:val="004F36D0"/>
    <w:rsid w:val="00501B0F"/>
    <w:rsid w:val="00502F8B"/>
    <w:rsid w:val="00505581"/>
    <w:rsid w:val="00515741"/>
    <w:rsid w:val="00525B4D"/>
    <w:rsid w:val="005264B5"/>
    <w:rsid w:val="005271BF"/>
    <w:rsid w:val="00537180"/>
    <w:rsid w:val="0053780B"/>
    <w:rsid w:val="005435D5"/>
    <w:rsid w:val="00546D4F"/>
    <w:rsid w:val="00552841"/>
    <w:rsid w:val="0055317E"/>
    <w:rsid w:val="00554620"/>
    <w:rsid w:val="00554E05"/>
    <w:rsid w:val="005621C8"/>
    <w:rsid w:val="005679F1"/>
    <w:rsid w:val="00574489"/>
    <w:rsid w:val="005756F6"/>
    <w:rsid w:val="0057591B"/>
    <w:rsid w:val="00576AB4"/>
    <w:rsid w:val="005779FB"/>
    <w:rsid w:val="0058514A"/>
    <w:rsid w:val="005904C1"/>
    <w:rsid w:val="00590CE8"/>
    <w:rsid w:val="00592076"/>
    <w:rsid w:val="00594A7B"/>
    <w:rsid w:val="0059583F"/>
    <w:rsid w:val="005B04B8"/>
    <w:rsid w:val="005B36E0"/>
    <w:rsid w:val="005B77F4"/>
    <w:rsid w:val="005C2CB7"/>
    <w:rsid w:val="005C56EB"/>
    <w:rsid w:val="005D02F5"/>
    <w:rsid w:val="005D2A83"/>
    <w:rsid w:val="005D7C00"/>
    <w:rsid w:val="005E2716"/>
    <w:rsid w:val="005E4CB3"/>
    <w:rsid w:val="005E5105"/>
    <w:rsid w:val="005F275C"/>
    <w:rsid w:val="005F3E58"/>
    <w:rsid w:val="0060417F"/>
    <w:rsid w:val="00604878"/>
    <w:rsid w:val="006048B5"/>
    <w:rsid w:val="00604E95"/>
    <w:rsid w:val="00611B6A"/>
    <w:rsid w:val="00612C41"/>
    <w:rsid w:val="00617DB1"/>
    <w:rsid w:val="006212D4"/>
    <w:rsid w:val="00623EE3"/>
    <w:rsid w:val="006250D1"/>
    <w:rsid w:val="00626BED"/>
    <w:rsid w:val="00637AC5"/>
    <w:rsid w:val="00641D00"/>
    <w:rsid w:val="00642B51"/>
    <w:rsid w:val="00645462"/>
    <w:rsid w:val="006475E1"/>
    <w:rsid w:val="006528BE"/>
    <w:rsid w:val="00655678"/>
    <w:rsid w:val="00661E17"/>
    <w:rsid w:val="00662996"/>
    <w:rsid w:val="00664213"/>
    <w:rsid w:val="006648AD"/>
    <w:rsid w:val="00670960"/>
    <w:rsid w:val="00671AFB"/>
    <w:rsid w:val="006735BA"/>
    <w:rsid w:val="00681184"/>
    <w:rsid w:val="006834D5"/>
    <w:rsid w:val="00685337"/>
    <w:rsid w:val="00690FC7"/>
    <w:rsid w:val="006973DF"/>
    <w:rsid w:val="006A1D80"/>
    <w:rsid w:val="006A25B2"/>
    <w:rsid w:val="006B0D86"/>
    <w:rsid w:val="006B2349"/>
    <w:rsid w:val="006C2B8B"/>
    <w:rsid w:val="006C3D9D"/>
    <w:rsid w:val="006C603F"/>
    <w:rsid w:val="006E30DF"/>
    <w:rsid w:val="006E5B9D"/>
    <w:rsid w:val="006E6B9C"/>
    <w:rsid w:val="006F31FD"/>
    <w:rsid w:val="006F3F6C"/>
    <w:rsid w:val="006F49D5"/>
    <w:rsid w:val="006F78B1"/>
    <w:rsid w:val="007002B1"/>
    <w:rsid w:val="00705A0A"/>
    <w:rsid w:val="00705F6E"/>
    <w:rsid w:val="007072F7"/>
    <w:rsid w:val="0071022E"/>
    <w:rsid w:val="00711189"/>
    <w:rsid w:val="00711204"/>
    <w:rsid w:val="007215EC"/>
    <w:rsid w:val="00724B37"/>
    <w:rsid w:val="007266D6"/>
    <w:rsid w:val="0072796F"/>
    <w:rsid w:val="00730288"/>
    <w:rsid w:val="007315A6"/>
    <w:rsid w:val="00733131"/>
    <w:rsid w:val="007409EC"/>
    <w:rsid w:val="00741C6E"/>
    <w:rsid w:val="00742E1E"/>
    <w:rsid w:val="0075119D"/>
    <w:rsid w:val="00751D27"/>
    <w:rsid w:val="00752075"/>
    <w:rsid w:val="00752D04"/>
    <w:rsid w:val="007614C5"/>
    <w:rsid w:val="00763F90"/>
    <w:rsid w:val="00770919"/>
    <w:rsid w:val="0077386A"/>
    <w:rsid w:val="00775A58"/>
    <w:rsid w:val="00781556"/>
    <w:rsid w:val="007820D9"/>
    <w:rsid w:val="0078331E"/>
    <w:rsid w:val="00784ACD"/>
    <w:rsid w:val="00784CCE"/>
    <w:rsid w:val="00786530"/>
    <w:rsid w:val="00787787"/>
    <w:rsid w:val="00790EF7"/>
    <w:rsid w:val="007920BA"/>
    <w:rsid w:val="00793AD7"/>
    <w:rsid w:val="0079780D"/>
    <w:rsid w:val="007A2DAE"/>
    <w:rsid w:val="007A3728"/>
    <w:rsid w:val="007A7D8E"/>
    <w:rsid w:val="007B13E2"/>
    <w:rsid w:val="007B1BC9"/>
    <w:rsid w:val="007B3958"/>
    <w:rsid w:val="007C0758"/>
    <w:rsid w:val="007C3C3E"/>
    <w:rsid w:val="007D0022"/>
    <w:rsid w:val="007D2071"/>
    <w:rsid w:val="007D2C5A"/>
    <w:rsid w:val="007D36C3"/>
    <w:rsid w:val="007D4877"/>
    <w:rsid w:val="007D554B"/>
    <w:rsid w:val="007E3B45"/>
    <w:rsid w:val="007E51CB"/>
    <w:rsid w:val="007E71A4"/>
    <w:rsid w:val="007E71B1"/>
    <w:rsid w:val="007E7D2A"/>
    <w:rsid w:val="007F2D6F"/>
    <w:rsid w:val="00800341"/>
    <w:rsid w:val="00813442"/>
    <w:rsid w:val="008134D7"/>
    <w:rsid w:val="00820977"/>
    <w:rsid w:val="00823747"/>
    <w:rsid w:val="00823A37"/>
    <w:rsid w:val="00833658"/>
    <w:rsid w:val="008336A7"/>
    <w:rsid w:val="0084098D"/>
    <w:rsid w:val="00840ECD"/>
    <w:rsid w:val="008420F3"/>
    <w:rsid w:val="008542A2"/>
    <w:rsid w:val="008555E3"/>
    <w:rsid w:val="00862E38"/>
    <w:rsid w:val="008656FF"/>
    <w:rsid w:val="00867023"/>
    <w:rsid w:val="00867B54"/>
    <w:rsid w:val="00871507"/>
    <w:rsid w:val="008770E0"/>
    <w:rsid w:val="0087796A"/>
    <w:rsid w:val="00883726"/>
    <w:rsid w:val="00885184"/>
    <w:rsid w:val="00886D7F"/>
    <w:rsid w:val="0089066C"/>
    <w:rsid w:val="0089286E"/>
    <w:rsid w:val="00897D89"/>
    <w:rsid w:val="008A1FE9"/>
    <w:rsid w:val="008B52BE"/>
    <w:rsid w:val="008B7D79"/>
    <w:rsid w:val="008D2FF1"/>
    <w:rsid w:val="008D6B7D"/>
    <w:rsid w:val="008D7321"/>
    <w:rsid w:val="008F52A6"/>
    <w:rsid w:val="00900F0A"/>
    <w:rsid w:val="00911D68"/>
    <w:rsid w:val="00915E87"/>
    <w:rsid w:val="00921BB7"/>
    <w:rsid w:val="00922D57"/>
    <w:rsid w:val="00931DE8"/>
    <w:rsid w:val="00943BFC"/>
    <w:rsid w:val="00944B7E"/>
    <w:rsid w:val="00945F2D"/>
    <w:rsid w:val="00946081"/>
    <w:rsid w:val="00954D03"/>
    <w:rsid w:val="00960C14"/>
    <w:rsid w:val="00960DCA"/>
    <w:rsid w:val="0096708F"/>
    <w:rsid w:val="0097729E"/>
    <w:rsid w:val="0098283D"/>
    <w:rsid w:val="009859B2"/>
    <w:rsid w:val="00994D2B"/>
    <w:rsid w:val="009A0098"/>
    <w:rsid w:val="009A02E0"/>
    <w:rsid w:val="009A10B7"/>
    <w:rsid w:val="009A1307"/>
    <w:rsid w:val="009A6B1F"/>
    <w:rsid w:val="009A7564"/>
    <w:rsid w:val="009C002C"/>
    <w:rsid w:val="009C2A82"/>
    <w:rsid w:val="009C3645"/>
    <w:rsid w:val="009C72FD"/>
    <w:rsid w:val="009D3565"/>
    <w:rsid w:val="009D476E"/>
    <w:rsid w:val="009D599B"/>
    <w:rsid w:val="009E02E4"/>
    <w:rsid w:val="009E129D"/>
    <w:rsid w:val="009E3606"/>
    <w:rsid w:val="009E6526"/>
    <w:rsid w:val="009E78B0"/>
    <w:rsid w:val="009F17CB"/>
    <w:rsid w:val="009F31F2"/>
    <w:rsid w:val="009F4641"/>
    <w:rsid w:val="009F65FE"/>
    <w:rsid w:val="00A0125E"/>
    <w:rsid w:val="00A01903"/>
    <w:rsid w:val="00A01B35"/>
    <w:rsid w:val="00A028A8"/>
    <w:rsid w:val="00A040F1"/>
    <w:rsid w:val="00A04CB7"/>
    <w:rsid w:val="00A067F4"/>
    <w:rsid w:val="00A10CB7"/>
    <w:rsid w:val="00A20775"/>
    <w:rsid w:val="00A23015"/>
    <w:rsid w:val="00A23F60"/>
    <w:rsid w:val="00A251E7"/>
    <w:rsid w:val="00A26237"/>
    <w:rsid w:val="00A269C4"/>
    <w:rsid w:val="00A37516"/>
    <w:rsid w:val="00A46129"/>
    <w:rsid w:val="00A50EF2"/>
    <w:rsid w:val="00A54779"/>
    <w:rsid w:val="00A54FDB"/>
    <w:rsid w:val="00A63F52"/>
    <w:rsid w:val="00A70082"/>
    <w:rsid w:val="00A73D75"/>
    <w:rsid w:val="00A778E1"/>
    <w:rsid w:val="00A841A1"/>
    <w:rsid w:val="00A84D5B"/>
    <w:rsid w:val="00A84E8C"/>
    <w:rsid w:val="00A9033A"/>
    <w:rsid w:val="00A9180A"/>
    <w:rsid w:val="00A952F5"/>
    <w:rsid w:val="00A975A1"/>
    <w:rsid w:val="00A97A0B"/>
    <w:rsid w:val="00AA0B77"/>
    <w:rsid w:val="00AA48F9"/>
    <w:rsid w:val="00AB20B8"/>
    <w:rsid w:val="00AB2973"/>
    <w:rsid w:val="00AB2D83"/>
    <w:rsid w:val="00AB6969"/>
    <w:rsid w:val="00AB7E46"/>
    <w:rsid w:val="00AC1C64"/>
    <w:rsid w:val="00AC2750"/>
    <w:rsid w:val="00AD505C"/>
    <w:rsid w:val="00AD7401"/>
    <w:rsid w:val="00AD7AB9"/>
    <w:rsid w:val="00AE37F7"/>
    <w:rsid w:val="00AE6CA3"/>
    <w:rsid w:val="00AF1388"/>
    <w:rsid w:val="00AF379F"/>
    <w:rsid w:val="00B034AC"/>
    <w:rsid w:val="00B03CCB"/>
    <w:rsid w:val="00B13472"/>
    <w:rsid w:val="00B17162"/>
    <w:rsid w:val="00B24F3E"/>
    <w:rsid w:val="00B26341"/>
    <w:rsid w:val="00B26470"/>
    <w:rsid w:val="00B32B38"/>
    <w:rsid w:val="00B42C6C"/>
    <w:rsid w:val="00B461B7"/>
    <w:rsid w:val="00B53823"/>
    <w:rsid w:val="00B54188"/>
    <w:rsid w:val="00B615DF"/>
    <w:rsid w:val="00B66449"/>
    <w:rsid w:val="00B66797"/>
    <w:rsid w:val="00B6755E"/>
    <w:rsid w:val="00B716B3"/>
    <w:rsid w:val="00B7434D"/>
    <w:rsid w:val="00B775D8"/>
    <w:rsid w:val="00B8217B"/>
    <w:rsid w:val="00B83ACB"/>
    <w:rsid w:val="00B842F7"/>
    <w:rsid w:val="00B85FCE"/>
    <w:rsid w:val="00B91183"/>
    <w:rsid w:val="00B95753"/>
    <w:rsid w:val="00B9578F"/>
    <w:rsid w:val="00B971BB"/>
    <w:rsid w:val="00BA489C"/>
    <w:rsid w:val="00BA5103"/>
    <w:rsid w:val="00BA6A24"/>
    <w:rsid w:val="00BB0FBA"/>
    <w:rsid w:val="00BC25E0"/>
    <w:rsid w:val="00BC4D1E"/>
    <w:rsid w:val="00BC5051"/>
    <w:rsid w:val="00BC50FA"/>
    <w:rsid w:val="00BC649D"/>
    <w:rsid w:val="00BC7013"/>
    <w:rsid w:val="00BD01BB"/>
    <w:rsid w:val="00BD1E6C"/>
    <w:rsid w:val="00BD3367"/>
    <w:rsid w:val="00BD36F4"/>
    <w:rsid w:val="00BD77BE"/>
    <w:rsid w:val="00BE0554"/>
    <w:rsid w:val="00BF1205"/>
    <w:rsid w:val="00BF1DF9"/>
    <w:rsid w:val="00C00F48"/>
    <w:rsid w:val="00C06D0C"/>
    <w:rsid w:val="00C10789"/>
    <w:rsid w:val="00C12D0F"/>
    <w:rsid w:val="00C1741C"/>
    <w:rsid w:val="00C2106A"/>
    <w:rsid w:val="00C244AD"/>
    <w:rsid w:val="00C249BC"/>
    <w:rsid w:val="00C25EDC"/>
    <w:rsid w:val="00C301D8"/>
    <w:rsid w:val="00C31302"/>
    <w:rsid w:val="00C32E39"/>
    <w:rsid w:val="00C33268"/>
    <w:rsid w:val="00C379CD"/>
    <w:rsid w:val="00C37FD8"/>
    <w:rsid w:val="00C46921"/>
    <w:rsid w:val="00C52164"/>
    <w:rsid w:val="00C5457D"/>
    <w:rsid w:val="00C62183"/>
    <w:rsid w:val="00C712D3"/>
    <w:rsid w:val="00C80A88"/>
    <w:rsid w:val="00C840B0"/>
    <w:rsid w:val="00C840DB"/>
    <w:rsid w:val="00C8487C"/>
    <w:rsid w:val="00C86D8B"/>
    <w:rsid w:val="00C8738A"/>
    <w:rsid w:val="00C87A22"/>
    <w:rsid w:val="00C87E40"/>
    <w:rsid w:val="00C91CF5"/>
    <w:rsid w:val="00C94E15"/>
    <w:rsid w:val="00C95147"/>
    <w:rsid w:val="00C95D0D"/>
    <w:rsid w:val="00C97AAF"/>
    <w:rsid w:val="00CA5BD1"/>
    <w:rsid w:val="00CD5889"/>
    <w:rsid w:val="00CD6FA1"/>
    <w:rsid w:val="00CE2FF7"/>
    <w:rsid w:val="00CE6DFC"/>
    <w:rsid w:val="00CE71D1"/>
    <w:rsid w:val="00CF62C1"/>
    <w:rsid w:val="00D01A89"/>
    <w:rsid w:val="00D117B7"/>
    <w:rsid w:val="00D12FB3"/>
    <w:rsid w:val="00D15DF7"/>
    <w:rsid w:val="00D1618C"/>
    <w:rsid w:val="00D21FF9"/>
    <w:rsid w:val="00D31E80"/>
    <w:rsid w:val="00D326CE"/>
    <w:rsid w:val="00D32A27"/>
    <w:rsid w:val="00D349AF"/>
    <w:rsid w:val="00D379CB"/>
    <w:rsid w:val="00D400FD"/>
    <w:rsid w:val="00D436AA"/>
    <w:rsid w:val="00D4399D"/>
    <w:rsid w:val="00D45DD8"/>
    <w:rsid w:val="00D46544"/>
    <w:rsid w:val="00D54752"/>
    <w:rsid w:val="00D55857"/>
    <w:rsid w:val="00D60EA3"/>
    <w:rsid w:val="00D640FA"/>
    <w:rsid w:val="00D64480"/>
    <w:rsid w:val="00D67076"/>
    <w:rsid w:val="00D74057"/>
    <w:rsid w:val="00D8291C"/>
    <w:rsid w:val="00D879C1"/>
    <w:rsid w:val="00D92391"/>
    <w:rsid w:val="00D9454D"/>
    <w:rsid w:val="00D9567B"/>
    <w:rsid w:val="00D95A24"/>
    <w:rsid w:val="00D95B35"/>
    <w:rsid w:val="00D96657"/>
    <w:rsid w:val="00D971AC"/>
    <w:rsid w:val="00DA0838"/>
    <w:rsid w:val="00DC494C"/>
    <w:rsid w:val="00DC566D"/>
    <w:rsid w:val="00DC6BEA"/>
    <w:rsid w:val="00DC6EBD"/>
    <w:rsid w:val="00DD15A1"/>
    <w:rsid w:val="00DD16B6"/>
    <w:rsid w:val="00DD1C38"/>
    <w:rsid w:val="00DD3B14"/>
    <w:rsid w:val="00DE396F"/>
    <w:rsid w:val="00DE424F"/>
    <w:rsid w:val="00DF19C3"/>
    <w:rsid w:val="00DF3FCE"/>
    <w:rsid w:val="00E04409"/>
    <w:rsid w:val="00E07F3B"/>
    <w:rsid w:val="00E205CA"/>
    <w:rsid w:val="00E21999"/>
    <w:rsid w:val="00E24261"/>
    <w:rsid w:val="00E26117"/>
    <w:rsid w:val="00E32503"/>
    <w:rsid w:val="00E32A4E"/>
    <w:rsid w:val="00E3304B"/>
    <w:rsid w:val="00E34E7D"/>
    <w:rsid w:val="00E35153"/>
    <w:rsid w:val="00E356D0"/>
    <w:rsid w:val="00E36448"/>
    <w:rsid w:val="00E36BD3"/>
    <w:rsid w:val="00E540ED"/>
    <w:rsid w:val="00E54BC8"/>
    <w:rsid w:val="00E60ADA"/>
    <w:rsid w:val="00E743B6"/>
    <w:rsid w:val="00E76061"/>
    <w:rsid w:val="00E81530"/>
    <w:rsid w:val="00E8377F"/>
    <w:rsid w:val="00E93785"/>
    <w:rsid w:val="00E96873"/>
    <w:rsid w:val="00E97811"/>
    <w:rsid w:val="00EA080D"/>
    <w:rsid w:val="00EA2D9D"/>
    <w:rsid w:val="00EA7DE2"/>
    <w:rsid w:val="00EB0605"/>
    <w:rsid w:val="00EB19C1"/>
    <w:rsid w:val="00EB674A"/>
    <w:rsid w:val="00EB77AC"/>
    <w:rsid w:val="00EC11DD"/>
    <w:rsid w:val="00EC7DDE"/>
    <w:rsid w:val="00EC7F28"/>
    <w:rsid w:val="00EC7FD3"/>
    <w:rsid w:val="00ED1933"/>
    <w:rsid w:val="00ED3440"/>
    <w:rsid w:val="00EE0E10"/>
    <w:rsid w:val="00EE4E70"/>
    <w:rsid w:val="00EE7D33"/>
    <w:rsid w:val="00EF467E"/>
    <w:rsid w:val="00EF5301"/>
    <w:rsid w:val="00EF6F73"/>
    <w:rsid w:val="00F00274"/>
    <w:rsid w:val="00F010E0"/>
    <w:rsid w:val="00F03956"/>
    <w:rsid w:val="00F05B2A"/>
    <w:rsid w:val="00F06054"/>
    <w:rsid w:val="00F12CC4"/>
    <w:rsid w:val="00F155A5"/>
    <w:rsid w:val="00F15CF2"/>
    <w:rsid w:val="00F206BF"/>
    <w:rsid w:val="00F212EB"/>
    <w:rsid w:val="00F221D5"/>
    <w:rsid w:val="00F27A43"/>
    <w:rsid w:val="00F31FB8"/>
    <w:rsid w:val="00F34469"/>
    <w:rsid w:val="00F43D2A"/>
    <w:rsid w:val="00F44054"/>
    <w:rsid w:val="00F54590"/>
    <w:rsid w:val="00F54825"/>
    <w:rsid w:val="00F55485"/>
    <w:rsid w:val="00F55DF1"/>
    <w:rsid w:val="00F610D1"/>
    <w:rsid w:val="00F646F4"/>
    <w:rsid w:val="00F659F5"/>
    <w:rsid w:val="00F67A2E"/>
    <w:rsid w:val="00F71534"/>
    <w:rsid w:val="00F72E57"/>
    <w:rsid w:val="00F8022A"/>
    <w:rsid w:val="00F80DDB"/>
    <w:rsid w:val="00F81C62"/>
    <w:rsid w:val="00F85B77"/>
    <w:rsid w:val="00F935AA"/>
    <w:rsid w:val="00F955D8"/>
    <w:rsid w:val="00F97354"/>
    <w:rsid w:val="00FA0FA7"/>
    <w:rsid w:val="00FA1940"/>
    <w:rsid w:val="00FB0DAD"/>
    <w:rsid w:val="00FC5F23"/>
    <w:rsid w:val="00FD06A3"/>
    <w:rsid w:val="00FD3222"/>
    <w:rsid w:val="00FE78E7"/>
    <w:rsid w:val="00FF1C48"/>
    <w:rsid w:val="00FF5A58"/>
    <w:rsid w:val="00FF7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14E88"/>
  <w15:docId w15:val="{A6CF41AB-20AD-460E-A7AE-027F97F92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26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ing1">
    <w:name w:val="heading 1"/>
    <w:basedOn w:val="Normal"/>
    <w:link w:val="Heading1Char"/>
    <w:qFormat/>
    <w:rsid w:val="00AB297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CharCharCharCharCharCharCharCharCharCharCharChar">
    <w:name w:val="Char Char Char Char Char Char Char Char Char Char Char Char Char"/>
    <w:basedOn w:val="Normal"/>
    <w:rsid w:val="000A269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">
    <w:name w:val="Char"/>
    <w:basedOn w:val="Normal"/>
    <w:rsid w:val="000728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Heading1Char">
    <w:name w:val="Heading 1 Char"/>
    <w:basedOn w:val="DefaultParagraphFont"/>
    <w:link w:val="Heading1"/>
    <w:rsid w:val="00AB2973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ListParagraph">
    <w:name w:val="List Paragraph"/>
    <w:basedOn w:val="Normal"/>
    <w:uiPriority w:val="34"/>
    <w:qFormat/>
    <w:rsid w:val="00BA48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21FF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21FF9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Footer">
    <w:name w:val="footer"/>
    <w:basedOn w:val="Normal"/>
    <w:link w:val="FooterChar"/>
    <w:uiPriority w:val="99"/>
    <w:unhideWhenUsed/>
    <w:rsid w:val="00D21FF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21FF9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ntenseReference">
    <w:name w:val="Intense Reference"/>
    <w:basedOn w:val="DefaultParagraphFont"/>
    <w:uiPriority w:val="32"/>
    <w:qFormat/>
    <w:rsid w:val="00C86D8B"/>
    <w:rPr>
      <w:b/>
      <w:bCs/>
      <w:smallCaps/>
      <w:color w:val="5B9BD5" w:themeColor="accent1"/>
      <w:spacing w:val="5"/>
    </w:rPr>
  </w:style>
  <w:style w:type="table" w:customStyle="1" w:styleId="Srednjipopis2-Isticanje41">
    <w:name w:val="Srednji popis 2 - Isticanje 41"/>
    <w:basedOn w:val="TableNormal"/>
    <w:next w:val="MediumList2-Accent4"/>
    <w:uiPriority w:val="66"/>
    <w:rsid w:val="00441784"/>
    <w:pPr>
      <w:spacing w:after="0" w:line="240" w:lineRule="auto"/>
    </w:pPr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44178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4417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1784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1082</Words>
  <Characters>6169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Kalnik</dc:creator>
  <cp:lastModifiedBy>Opcina Postira</cp:lastModifiedBy>
  <cp:revision>13</cp:revision>
  <cp:lastPrinted>2022-02-24T08:39:00Z</cp:lastPrinted>
  <dcterms:created xsi:type="dcterms:W3CDTF">2021-04-01T09:47:00Z</dcterms:created>
  <dcterms:modified xsi:type="dcterms:W3CDTF">2024-03-19T10:29:00Z</dcterms:modified>
</cp:coreProperties>
</file>